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4210778"/>
        <w:docPartObj>
          <w:docPartGallery w:val="Cover Pages"/>
          <w:docPartUnique/>
        </w:docPartObj>
      </w:sdtPr>
      <w:sdtContent>
        <w:p w14:paraId="7509CA3F" w14:textId="77777777" w:rsidR="00E95C27" w:rsidRDefault="00063C72">
          <w:pPr>
            <w:pStyle w:val="Sansinterligne"/>
          </w:pPr>
          <w:r>
            <w:rPr>
              <w:noProof/>
              <w:lang w:eastAsia="fr-FR"/>
            </w:rPr>
            <w:drawing>
              <wp:anchor distT="0" distB="0" distL="114300" distR="114300" simplePos="0" relativeHeight="251663360" behindDoc="1" locked="0" layoutInCell="1" allowOverlap="1" wp14:anchorId="1E9F9CF9" wp14:editId="6C55C06B">
                <wp:simplePos x="0" y="0"/>
                <wp:positionH relativeFrom="margin">
                  <wp:align>left</wp:align>
                </wp:positionH>
                <wp:positionV relativeFrom="paragraph">
                  <wp:posOffset>0</wp:posOffset>
                </wp:positionV>
                <wp:extent cx="1362075" cy="847090"/>
                <wp:effectExtent l="0" t="0" r="9525" b="0"/>
                <wp:wrapTight wrapText="bothSides">
                  <wp:wrapPolygon edited="0">
                    <wp:start x="0" y="0"/>
                    <wp:lineTo x="0" y="20888"/>
                    <wp:lineTo x="21449" y="20888"/>
                    <wp:lineTo x="21449" y="0"/>
                    <wp:lineTo x="0" y="0"/>
                  </wp:wrapPolygon>
                </wp:wrapTight>
                <wp:docPr id="2022028113"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847090"/>
                        </a:xfrm>
                        <a:prstGeom prst="rect">
                          <a:avLst/>
                        </a:prstGeom>
                      </pic:spPr>
                    </pic:pic>
                  </a:graphicData>
                </a:graphic>
                <wp14:sizeRelH relativeFrom="margin">
                  <wp14:pctWidth>0</wp14:pctWidth>
                </wp14:sizeRelH>
                <wp14:sizeRelV relativeFrom="margin">
                  <wp14:pctHeight>0</wp14:pctHeight>
                </wp14:sizeRelV>
              </wp:anchor>
            </w:drawing>
          </w:r>
          <w:r w:rsidR="00E95C27">
            <w:rPr>
              <w:noProof/>
              <w:lang w:eastAsia="fr-FR"/>
            </w:rPr>
            <mc:AlternateContent>
              <mc:Choice Requires="wpg">
                <w:drawing>
                  <wp:anchor distT="0" distB="0" distL="114300" distR="114300" simplePos="0" relativeHeight="251653120" behindDoc="1" locked="0" layoutInCell="1" allowOverlap="1" wp14:anchorId="30C3B00C" wp14:editId="5E459AD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Content>
                                    <w:p w14:paraId="36769F07"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0C3B00C" id="Groupe 2" o:spid="_x0000_s1026" style="position:absolute;margin-left:0;margin-top:0;width:172.8pt;height:718.55pt;z-index:-25166336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Content>
                              <w:p w14:paraId="36769F07"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E95C27">
            <w:rPr>
              <w:noProof/>
              <w:lang w:eastAsia="fr-FR"/>
            </w:rPr>
            <mc:AlternateContent>
              <mc:Choice Requires="wps">
                <w:drawing>
                  <wp:anchor distT="0" distB="0" distL="114300" distR="114300" simplePos="0" relativeHeight="251659264" behindDoc="0" locked="0" layoutInCell="1" allowOverlap="1" wp14:anchorId="2F522C2F" wp14:editId="7E75C72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15956" w14:textId="0E9AC209" w:rsidR="00E95C27" w:rsidRDefault="00000000">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sidR="009A20B8">
                                      <w:rPr>
                                        <w:color w:val="4472C4" w:themeColor="accent1"/>
                                        <w:sz w:val="26"/>
                                        <w:szCs w:val="26"/>
                                      </w:rPr>
                                      <w:t>ddemangel</w:t>
                                    </w:r>
                                  </w:sdtContent>
                                </w:sdt>
                              </w:p>
                              <w:p w14:paraId="00FD420A" w14:textId="77777777" w:rsidR="00E95C27" w:rsidRDefault="00000000">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Content>
                                    <w:r w:rsidR="00E95C27">
                                      <w:rPr>
                                        <w:caps/>
                                        <w:color w:val="595959" w:themeColor="text1" w:themeTint="A6"/>
                                      </w:rPr>
                                      <w:t>[nom de la société]</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F522C2F" id="_x0000_t202" coordsize="21600,21600" o:spt="202" path="m,l,21600r21600,l21600,xe">
                    <v:stroke joinstyle="miter"/>
                    <v:path gradientshapeok="t" o:connecttype="rect"/>
                  </v:shapetype>
                  <v:shape id="Zone de texte 32" o:spid="_x0000_s1055" type="#_x0000_t202" style="position:absolute;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77F15956" w14:textId="0E9AC209" w:rsidR="00E95C27" w:rsidRDefault="00000000">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sidR="009A20B8">
                                <w:rPr>
                                  <w:color w:val="4472C4" w:themeColor="accent1"/>
                                  <w:sz w:val="26"/>
                                  <w:szCs w:val="26"/>
                                </w:rPr>
                                <w:t>ddemangel</w:t>
                              </w:r>
                            </w:sdtContent>
                          </w:sdt>
                        </w:p>
                        <w:p w14:paraId="00FD420A" w14:textId="77777777" w:rsidR="00E95C27" w:rsidRDefault="00000000">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Content>
                              <w:r w:rsidR="00E95C27">
                                <w:rPr>
                                  <w:caps/>
                                  <w:color w:val="595959" w:themeColor="text1" w:themeTint="A6"/>
                                </w:rPr>
                                <w:t>[nom de la société]</w:t>
                              </w:r>
                            </w:sdtContent>
                          </w:sdt>
                        </w:p>
                      </w:txbxContent>
                    </v:textbox>
                    <w10:wrap anchorx="page" anchory="page"/>
                  </v:shape>
                </w:pict>
              </mc:Fallback>
            </mc:AlternateContent>
          </w:r>
          <w:r w:rsidR="00E95C27">
            <w:rPr>
              <w:noProof/>
              <w:lang w:eastAsia="fr-FR"/>
            </w:rPr>
            <mc:AlternateContent>
              <mc:Choice Requires="wps">
                <w:drawing>
                  <wp:anchor distT="0" distB="0" distL="114300" distR="114300" simplePos="0" relativeHeight="251656192" behindDoc="0" locked="0" layoutInCell="1" allowOverlap="1" wp14:anchorId="07656F2C" wp14:editId="59669C5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Zone de texte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97DA43" w14:textId="7EA40DF8" w:rsidR="00E95C27" w:rsidRDefault="00000000">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009A20B8">
                                      <w:rPr>
                                        <w:rFonts w:asciiTheme="majorHAnsi" w:eastAsiaTheme="majorEastAsia" w:hAnsiTheme="majorHAnsi" w:cstheme="majorBidi"/>
                                        <w:color w:val="262626" w:themeColor="text1" w:themeTint="D9"/>
                                        <w:sz w:val="72"/>
                                        <w:szCs w:val="72"/>
                                      </w:rPr>
                                      <w:t>C9 Linux</w:t>
                                    </w:r>
                                  </w:sdtContent>
                                </w:sdt>
                              </w:p>
                              <w:p w14:paraId="219CF52D" w14:textId="3DB0B7F4" w:rsidR="00E95C27" w:rsidRDefault="00000000">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9A20B8">
                                      <w:rPr>
                                        <w:color w:val="404040" w:themeColor="text1" w:themeTint="BF"/>
                                        <w:sz w:val="36"/>
                                        <w:szCs w:val="36"/>
                                      </w:rPr>
                                      <w:t>Arborescence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07656F2C" id="Zone de texte 1" o:spid="_x0000_s1056" type="#_x0000_t202" style="position:absolute;margin-left:0;margin-top:0;width:4in;height:84.25pt;z-index:251656192;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0997DA43" w14:textId="7EA40DF8" w:rsidR="00E95C27" w:rsidRDefault="00000000">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009A20B8">
                                <w:rPr>
                                  <w:rFonts w:asciiTheme="majorHAnsi" w:eastAsiaTheme="majorEastAsia" w:hAnsiTheme="majorHAnsi" w:cstheme="majorBidi"/>
                                  <w:color w:val="262626" w:themeColor="text1" w:themeTint="D9"/>
                                  <w:sz w:val="72"/>
                                  <w:szCs w:val="72"/>
                                </w:rPr>
                                <w:t>C9 Linux</w:t>
                              </w:r>
                            </w:sdtContent>
                          </w:sdt>
                        </w:p>
                        <w:p w14:paraId="219CF52D" w14:textId="3DB0B7F4" w:rsidR="00E95C27" w:rsidRDefault="00000000">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9A20B8">
                                <w:rPr>
                                  <w:color w:val="404040" w:themeColor="text1" w:themeTint="BF"/>
                                  <w:sz w:val="36"/>
                                  <w:szCs w:val="36"/>
                                </w:rPr>
                                <w:t>Arborescence</w:t>
                              </w:r>
                            </w:sdtContent>
                          </w:sdt>
                        </w:p>
                      </w:txbxContent>
                    </v:textbox>
                    <w10:wrap anchorx="page" anchory="page"/>
                  </v:shape>
                </w:pict>
              </mc:Fallback>
            </mc:AlternateContent>
          </w:r>
        </w:p>
        <w:p w14:paraId="13A0C6BB" w14:textId="77777777" w:rsidR="00E95C27" w:rsidRDefault="00E95C27">
          <w:r>
            <w:br w:type="page"/>
          </w:r>
        </w:p>
      </w:sdtContent>
    </w:sdt>
    <w:p w14:paraId="6F63D345" w14:textId="77777777" w:rsidR="009A20B8" w:rsidRDefault="009A20B8" w:rsidP="009A20B8">
      <w:pPr>
        <w:pStyle w:val="Titre2"/>
        <w:rPr>
          <w:rFonts w:eastAsiaTheme="minorHAnsi"/>
          <w:lang w:eastAsia="fr-FR"/>
        </w:rPr>
      </w:pPr>
      <w:bookmarkStart w:id="0" w:name="_Toc96438224"/>
      <w:r>
        <w:rPr>
          <w:rFonts w:eastAsiaTheme="minorHAnsi"/>
          <w:lang w:eastAsia="fr-FR"/>
        </w:rPr>
        <w:lastRenderedPageBreak/>
        <w:t>Introduction</w:t>
      </w:r>
      <w:bookmarkEnd w:id="0"/>
    </w:p>
    <w:p w14:paraId="63ACE04C"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Le plus difficile, lorsqu’on débute sous Linux, est sans doute de connaître l’emplacement des fichiers et l’utilité des répertoires présents dans l’arborescence.</w:t>
      </w:r>
    </w:p>
    <w:p w14:paraId="7A25A28A"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 chapitre propose donc un tour d’horizon du système de fichiers Linux.</w:t>
      </w:r>
    </w:p>
    <w:p w14:paraId="10D98DA9"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5775D5"/>
          <w:sz w:val="22"/>
          <w:szCs w:val="22"/>
          <w:lang w:eastAsia="fr-FR"/>
        </w:rPr>
        <w:t>Organisation</w:t>
      </w:r>
    </w:p>
    <w:p w14:paraId="051C33E3"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Présenté de façon arborescente, le système de fichiers Linux est une hiérarchie de répertoires ayant pour racine unique </w:t>
      </w:r>
      <w:r>
        <w:rPr>
          <w:rFonts w:ascii="Courier New" w:eastAsia="Times New Roman" w:hAnsi="Courier New" w:cs="Courier New"/>
          <w:i/>
          <w:iCs/>
          <w:color w:val="282828"/>
          <w:sz w:val="22"/>
          <w:szCs w:val="22"/>
          <w:shd w:val="clear" w:color="auto" w:fill="DCEDFF"/>
          <w:lang w:eastAsia="fr-FR"/>
        </w:rPr>
        <w:t>/</w:t>
      </w:r>
      <w:r>
        <w:rPr>
          <w:rFonts w:ascii="Roboto" w:eastAsia="Times New Roman" w:hAnsi="Roboto" w:cs="Times New Roman"/>
          <w:color w:val="282828"/>
          <w:sz w:val="22"/>
          <w:szCs w:val="22"/>
          <w:lang w:eastAsia="fr-FR"/>
        </w:rPr>
        <w:t> (slash).</w:t>
      </w:r>
    </w:p>
    <w:p w14:paraId="25FF3461"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Lors de l’installation d’une distribution Linux, il est possible de créer, en plus de la partition principale contenant </w:t>
      </w:r>
      <w:r>
        <w:rPr>
          <w:rFonts w:ascii="Courier New" w:eastAsia="Times New Roman" w:hAnsi="Courier New" w:cs="Courier New"/>
          <w:i/>
          <w:iCs/>
          <w:color w:val="282828"/>
          <w:sz w:val="22"/>
          <w:szCs w:val="22"/>
          <w:shd w:val="clear" w:color="auto" w:fill="DCEDFF"/>
          <w:lang w:eastAsia="fr-FR"/>
        </w:rPr>
        <w:t>/</w:t>
      </w:r>
      <w:r>
        <w:rPr>
          <w:rFonts w:ascii="Roboto" w:eastAsia="Times New Roman" w:hAnsi="Roboto" w:cs="Times New Roman"/>
          <w:color w:val="282828"/>
          <w:sz w:val="22"/>
          <w:szCs w:val="22"/>
          <w:lang w:eastAsia="fr-FR"/>
        </w:rPr>
        <w:t>, des partitions dédiées à certains répertoires de l’arborescence. Cependant, les répertoires indispensables au démarrage du système doivent être sur la même partition que </w:t>
      </w:r>
      <w:r>
        <w:rPr>
          <w:rFonts w:ascii="Courier New" w:eastAsia="Times New Roman" w:hAnsi="Courier New" w:cs="Courier New"/>
          <w:i/>
          <w:iCs/>
          <w:color w:val="282828"/>
          <w:sz w:val="22"/>
          <w:szCs w:val="22"/>
          <w:shd w:val="clear" w:color="auto" w:fill="DCEDFF"/>
          <w:lang w:eastAsia="fr-FR"/>
        </w:rPr>
        <w:t>/</w:t>
      </w:r>
      <w:r>
        <w:rPr>
          <w:rFonts w:ascii="Roboto" w:eastAsia="Times New Roman" w:hAnsi="Roboto" w:cs="Times New Roman"/>
          <w:color w:val="282828"/>
          <w:sz w:val="22"/>
          <w:szCs w:val="22"/>
          <w:lang w:eastAsia="fr-FR"/>
        </w:rPr>
        <w:t> et ne peuvent donc pas être installés sur une partition séparée ; ces répertoires essentiels apparaissent en grisé dans le schéma suivant.</w:t>
      </w:r>
    </w:p>
    <w:p w14:paraId="4A892775" w14:textId="039B0F56" w:rsidR="009A20B8" w:rsidRDefault="009A20B8" w:rsidP="009A20B8">
      <w:pPr>
        <w:shd w:val="clear" w:color="auto" w:fill="FFFFFF"/>
        <w:spacing w:after="150" w:line="240" w:lineRule="auto"/>
        <w:rPr>
          <w:rFonts w:ascii="Roboto" w:eastAsia="Times New Roman" w:hAnsi="Roboto" w:cs="Times New Roman"/>
          <w:color w:val="282828"/>
          <w:sz w:val="22"/>
          <w:szCs w:val="22"/>
          <w:lang w:eastAsia="fr-FR"/>
        </w:rPr>
      </w:pPr>
      <w:r>
        <w:rPr>
          <w:rFonts w:ascii="Roboto" w:eastAsia="Times New Roman" w:hAnsi="Roboto" w:cs="Times New Roman"/>
          <w:noProof/>
          <w:color w:val="282828"/>
          <w:sz w:val="22"/>
          <w:szCs w:val="22"/>
          <w:lang w:eastAsia="fr-FR"/>
        </w:rPr>
        <w:drawing>
          <wp:inline distT="0" distB="0" distL="0" distR="0" wp14:anchorId="0B73AA95" wp14:editId="2D968C8F">
            <wp:extent cx="3810000" cy="5772150"/>
            <wp:effectExtent l="0" t="0" r="0" b="0"/>
            <wp:docPr id="859574539" name="Image 1" descr="Une image contenant texte, diagramme, Parallèle, Pl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74539" name="Image 1" descr="Une image contenant texte, diagramme, Parallèle, Pla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5772150"/>
                    </a:xfrm>
                    <a:prstGeom prst="rect">
                      <a:avLst/>
                    </a:prstGeom>
                    <a:noFill/>
                    <a:ln>
                      <a:noFill/>
                    </a:ln>
                  </pic:spPr>
                </pic:pic>
              </a:graphicData>
            </a:graphic>
          </wp:inline>
        </w:drawing>
      </w:r>
    </w:p>
    <w:p w14:paraId="0ABB9284" w14:textId="77777777" w:rsidR="009A20B8" w:rsidRDefault="009A20B8" w:rsidP="009A20B8">
      <w:pPr>
        <w:pBdr>
          <w:top w:val="single" w:sz="4" w:space="1" w:color="auto"/>
          <w:left w:val="single" w:sz="4" w:space="4" w:color="auto"/>
          <w:bottom w:val="single" w:sz="4" w:space="1" w:color="auto"/>
          <w:right w:val="single" w:sz="4" w:space="4" w:color="auto"/>
        </w:pBdr>
        <w:shd w:val="clear" w:color="auto" w:fill="EDEDED" w:themeFill="accent3" w:themeFillTint="33"/>
        <w:spacing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lastRenderedPageBreak/>
        <w:t>Dans la mesure du possible, une analogie sera faite entre l’arborescence Linux et les répertoires classiques du système Microsoft Windows ; ceci permettra aux utilisateurs connaissant ce système grand public de retrouver leurs marques.</w:t>
      </w:r>
    </w:p>
    <w:p w14:paraId="58F091B7"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L’arborescence de fichiers Linux respecte, à quelques répertoires près, le FHS (</w:t>
      </w:r>
      <w:r>
        <w:rPr>
          <w:rFonts w:ascii="Roboto" w:eastAsia="Times New Roman" w:hAnsi="Roboto" w:cs="Times New Roman"/>
          <w:i/>
          <w:iCs/>
          <w:color w:val="282828"/>
          <w:sz w:val="22"/>
          <w:szCs w:val="22"/>
          <w:lang w:eastAsia="fr-FR"/>
        </w:rPr>
        <w:t>Filesystem Hierarchy Standard</w:t>
      </w:r>
      <w:r>
        <w:rPr>
          <w:rFonts w:ascii="Roboto" w:eastAsia="Times New Roman" w:hAnsi="Roboto" w:cs="Times New Roman"/>
          <w:color w:val="282828"/>
          <w:sz w:val="22"/>
          <w:szCs w:val="22"/>
          <w:lang w:eastAsia="fr-FR"/>
        </w:rPr>
        <w:t>) mis en place dans le but d’homogénéiser la structure des systèmes de fichiers Unix. Maintenu par </w:t>
      </w:r>
      <w:r>
        <w:rPr>
          <w:rFonts w:ascii="Roboto" w:eastAsia="Times New Roman" w:hAnsi="Roboto" w:cs="Times New Roman"/>
          <w:i/>
          <w:iCs/>
          <w:color w:val="282828"/>
          <w:sz w:val="22"/>
          <w:szCs w:val="22"/>
          <w:lang w:eastAsia="fr-FR"/>
        </w:rPr>
        <w:t>The Linux Foundation</w:t>
      </w:r>
      <w:r>
        <w:rPr>
          <w:rFonts w:ascii="Roboto" w:eastAsia="Times New Roman" w:hAnsi="Roboto" w:cs="Times New Roman"/>
          <w:color w:val="282828"/>
          <w:sz w:val="22"/>
          <w:szCs w:val="22"/>
          <w:lang w:eastAsia="fr-FR"/>
        </w:rPr>
        <w:t>, ce document détaille le nom et le contenu des répertoires ; il est disponible à l’adresse suivante : </w:t>
      </w:r>
      <w:hyperlink r:id="rId11" w:tgtFrame="_blank" w:history="1">
        <w:r>
          <w:rPr>
            <w:rStyle w:val="Lienhypertexte"/>
            <w:rFonts w:ascii="Roboto" w:eastAsia="Times New Roman" w:hAnsi="Roboto" w:cs="Times New Roman"/>
            <w:color w:val="5775D5"/>
            <w:sz w:val="22"/>
            <w:szCs w:val="22"/>
            <w:lang w:eastAsia="fr-FR"/>
          </w:rPr>
          <w:t>https://wiki.linuxfoundation.org/lsb/fhs</w:t>
        </w:r>
      </w:hyperlink>
    </w:p>
    <w:p w14:paraId="2013096D" w14:textId="77777777" w:rsidR="009A20B8" w:rsidRDefault="009A20B8" w:rsidP="009A20B8">
      <w:pPr>
        <w:rPr>
          <w:rFonts w:eastAsiaTheme="minorHAnsi"/>
          <w:sz w:val="14"/>
          <w:szCs w:val="14"/>
        </w:rPr>
      </w:pPr>
    </w:p>
    <w:p w14:paraId="155D5C50" w14:textId="77777777" w:rsidR="009A20B8" w:rsidRDefault="009A20B8" w:rsidP="009A20B8">
      <w:pPr>
        <w:pStyle w:val="Titre2"/>
        <w:rPr>
          <w:rFonts w:eastAsiaTheme="minorHAnsi"/>
          <w:sz w:val="20"/>
          <w:szCs w:val="20"/>
          <w:lang w:eastAsia="fr-FR"/>
        </w:rPr>
      </w:pPr>
      <w:bookmarkStart w:id="1" w:name="_Toc96438225"/>
      <w:r>
        <w:rPr>
          <w:rFonts w:eastAsiaTheme="minorHAnsi"/>
          <w:lang w:eastAsia="fr-FR"/>
        </w:rPr>
        <w:t>Principaux répertoires</w:t>
      </w:r>
      <w:bookmarkEnd w:id="1"/>
    </w:p>
    <w:p w14:paraId="39AB2801" w14:textId="6A50571B" w:rsidR="009A20B8" w:rsidRPr="00EB5FD9" w:rsidRDefault="00ED36A6" w:rsidP="00EB5FD9">
      <w:pPr>
        <w:pStyle w:val="Titre3"/>
      </w:pPr>
      <w:r>
        <w:t>clear</w:t>
      </w:r>
    </w:p>
    <w:p w14:paraId="762A7804"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Le répertoire </w:t>
      </w:r>
      <w:r>
        <w:rPr>
          <w:rFonts w:ascii="Courier New" w:eastAsia="Times New Roman" w:hAnsi="Courier New" w:cs="Courier New"/>
          <w:i/>
          <w:iCs/>
          <w:color w:val="282828"/>
          <w:sz w:val="22"/>
          <w:szCs w:val="22"/>
          <w:shd w:val="clear" w:color="auto" w:fill="DCEDFF"/>
          <w:lang w:eastAsia="fr-FR"/>
        </w:rPr>
        <w:t>/bin</w:t>
      </w:r>
      <w:r>
        <w:rPr>
          <w:rFonts w:ascii="Roboto" w:eastAsia="Times New Roman" w:hAnsi="Roboto" w:cs="Times New Roman"/>
          <w:color w:val="282828"/>
          <w:sz w:val="22"/>
          <w:szCs w:val="22"/>
          <w:lang w:eastAsia="fr-FR"/>
        </w:rPr>
        <w:t> contient les exécutables (binaires) de base nécessaires au fonctionnement du système ; les commandes telles que </w:t>
      </w:r>
      <w:r>
        <w:rPr>
          <w:rFonts w:ascii="Courier New" w:eastAsia="Times New Roman" w:hAnsi="Courier New" w:cs="Courier New"/>
          <w:b/>
          <w:bCs/>
          <w:color w:val="282828"/>
          <w:sz w:val="22"/>
          <w:szCs w:val="22"/>
          <w:shd w:val="clear" w:color="auto" w:fill="DCEDFF"/>
          <w:lang w:eastAsia="fr-FR"/>
        </w:rPr>
        <w:t>date</w:t>
      </w:r>
      <w:r>
        <w:rPr>
          <w:rFonts w:ascii="Roboto" w:eastAsia="Times New Roman" w:hAnsi="Roboto" w:cs="Times New Roman"/>
          <w:color w:val="282828"/>
          <w:sz w:val="22"/>
          <w:szCs w:val="22"/>
          <w:lang w:eastAsia="fr-FR"/>
        </w:rPr>
        <w:t> s’y trouvent.</w:t>
      </w:r>
    </w:p>
    <w:p w14:paraId="564B207F"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Toutes les commandes d’administration système essentielles sont, quant à elles, dans </w:t>
      </w:r>
      <w:r>
        <w:rPr>
          <w:rFonts w:ascii="Courier New" w:eastAsia="Times New Roman" w:hAnsi="Courier New" w:cs="Courier New"/>
          <w:i/>
          <w:iCs/>
          <w:color w:val="282828"/>
          <w:sz w:val="22"/>
          <w:szCs w:val="22"/>
          <w:shd w:val="clear" w:color="auto" w:fill="DCEDFF"/>
          <w:lang w:eastAsia="fr-FR"/>
        </w:rPr>
        <w:t>/sbin</w:t>
      </w:r>
      <w:r>
        <w:rPr>
          <w:rFonts w:ascii="Roboto" w:eastAsia="Times New Roman" w:hAnsi="Roboto" w:cs="Times New Roman"/>
          <w:color w:val="282828"/>
          <w:sz w:val="22"/>
          <w:szCs w:val="22"/>
          <w:lang w:eastAsia="fr-FR"/>
        </w:rPr>
        <w:t> ("super" binaires). On y trouvera, par exemple, les commandes de partitionnement et de gestion des périphériques réseau.</w:t>
      </w:r>
    </w:p>
    <w:p w14:paraId="1B2A8979"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Les binaires compilés pour Linux font appel à des bibliothèques de fonctions, ce qui permet notamment d’alléger la taille des fichiers puisque plusieurs exécutables pourront utiliser la même portion de code contenue dans l’une de ces bibliothèques. Le répertoire </w:t>
      </w:r>
      <w:r>
        <w:rPr>
          <w:rFonts w:ascii="Courier New" w:eastAsia="Times New Roman" w:hAnsi="Courier New" w:cs="Courier New"/>
          <w:i/>
          <w:iCs/>
          <w:color w:val="282828"/>
          <w:sz w:val="22"/>
          <w:szCs w:val="22"/>
          <w:shd w:val="clear" w:color="auto" w:fill="DCEDFF"/>
          <w:lang w:eastAsia="fr-FR"/>
        </w:rPr>
        <w:t>/lib</w:t>
      </w:r>
      <w:r>
        <w:rPr>
          <w:rFonts w:ascii="Roboto" w:eastAsia="Times New Roman" w:hAnsi="Roboto" w:cs="Times New Roman"/>
          <w:color w:val="282828"/>
          <w:sz w:val="22"/>
          <w:szCs w:val="22"/>
          <w:lang w:eastAsia="fr-FR"/>
        </w:rPr>
        <w:t> (</w:t>
      </w:r>
      <w:r>
        <w:rPr>
          <w:rFonts w:ascii="Roboto" w:eastAsia="Times New Roman" w:hAnsi="Roboto" w:cs="Times New Roman"/>
          <w:i/>
          <w:iCs/>
          <w:color w:val="282828"/>
          <w:sz w:val="22"/>
          <w:szCs w:val="22"/>
          <w:lang w:eastAsia="fr-FR"/>
        </w:rPr>
        <w:t>libraries</w:t>
      </w:r>
      <w:r>
        <w:rPr>
          <w:rFonts w:ascii="Roboto" w:eastAsia="Times New Roman" w:hAnsi="Roboto" w:cs="Times New Roman"/>
          <w:color w:val="282828"/>
          <w:sz w:val="22"/>
          <w:szCs w:val="22"/>
          <w:lang w:eastAsia="fr-FR"/>
        </w:rPr>
        <w:t>) regroupe les bibliothèques utilisées par les binaires contenus dans </w:t>
      </w:r>
      <w:r>
        <w:rPr>
          <w:rFonts w:ascii="Courier New" w:eastAsia="Times New Roman" w:hAnsi="Courier New" w:cs="Courier New"/>
          <w:i/>
          <w:iCs/>
          <w:color w:val="282828"/>
          <w:sz w:val="22"/>
          <w:szCs w:val="22"/>
          <w:shd w:val="clear" w:color="auto" w:fill="DCEDFF"/>
          <w:lang w:eastAsia="fr-FR"/>
        </w:rPr>
        <w:t>/bin</w:t>
      </w:r>
      <w:r>
        <w:rPr>
          <w:rFonts w:ascii="Roboto" w:eastAsia="Times New Roman" w:hAnsi="Roboto" w:cs="Times New Roman"/>
          <w:color w:val="282828"/>
          <w:sz w:val="22"/>
          <w:szCs w:val="22"/>
          <w:lang w:eastAsia="fr-FR"/>
        </w:rPr>
        <w:t> et </w:t>
      </w:r>
      <w:r>
        <w:rPr>
          <w:rFonts w:ascii="Courier New" w:eastAsia="Times New Roman" w:hAnsi="Courier New" w:cs="Courier New"/>
          <w:i/>
          <w:iCs/>
          <w:color w:val="282828"/>
          <w:sz w:val="22"/>
          <w:szCs w:val="22"/>
          <w:shd w:val="clear" w:color="auto" w:fill="DCEDFF"/>
          <w:lang w:eastAsia="fr-FR"/>
        </w:rPr>
        <w:t>/sbin</w:t>
      </w:r>
      <w:r>
        <w:rPr>
          <w:rFonts w:ascii="Roboto" w:eastAsia="Times New Roman" w:hAnsi="Roboto" w:cs="Times New Roman"/>
          <w:color w:val="282828"/>
          <w:sz w:val="22"/>
          <w:szCs w:val="22"/>
          <w:lang w:eastAsia="fr-FR"/>
        </w:rPr>
        <w:t>. Sur les systèmes acceptant des binaires compilés aussi bien en 32 bits qu’en 64 bits et qui nécessitent des bibliothèques déclinées dans ces deux formats, on peut trouver aussi les répertoires </w:t>
      </w:r>
      <w:r>
        <w:rPr>
          <w:rFonts w:ascii="Courier New" w:eastAsia="Times New Roman" w:hAnsi="Courier New" w:cs="Courier New"/>
          <w:i/>
          <w:iCs/>
          <w:color w:val="282828"/>
          <w:sz w:val="22"/>
          <w:szCs w:val="22"/>
          <w:shd w:val="clear" w:color="auto" w:fill="DCEDFF"/>
          <w:lang w:eastAsia="fr-FR"/>
        </w:rPr>
        <w:t>/lib32</w:t>
      </w:r>
      <w:r>
        <w:rPr>
          <w:rFonts w:ascii="Roboto" w:eastAsia="Times New Roman" w:hAnsi="Roboto" w:cs="Times New Roman"/>
          <w:color w:val="282828"/>
          <w:sz w:val="22"/>
          <w:szCs w:val="22"/>
          <w:lang w:eastAsia="fr-FR"/>
        </w:rPr>
        <w:t> et </w:t>
      </w:r>
      <w:r>
        <w:rPr>
          <w:rFonts w:ascii="Courier New" w:eastAsia="Times New Roman" w:hAnsi="Courier New" w:cs="Courier New"/>
          <w:i/>
          <w:iCs/>
          <w:color w:val="282828"/>
          <w:sz w:val="22"/>
          <w:szCs w:val="22"/>
          <w:shd w:val="clear" w:color="auto" w:fill="DCEDFF"/>
          <w:lang w:eastAsia="fr-FR"/>
        </w:rPr>
        <w:t>/lib64</w:t>
      </w:r>
      <w:r>
        <w:rPr>
          <w:rFonts w:ascii="Roboto" w:eastAsia="Times New Roman" w:hAnsi="Roboto" w:cs="Times New Roman"/>
          <w:color w:val="282828"/>
          <w:sz w:val="22"/>
          <w:szCs w:val="22"/>
          <w:lang w:eastAsia="fr-FR"/>
        </w:rPr>
        <w:t> pour les distinguer.</w:t>
      </w:r>
    </w:p>
    <w:p w14:paraId="49E8988F" w14:textId="77777777" w:rsidR="009A20B8" w:rsidRDefault="009A20B8" w:rsidP="009A20B8">
      <w:pPr>
        <w:pBdr>
          <w:top w:val="single" w:sz="4" w:space="1" w:color="auto"/>
          <w:left w:val="single" w:sz="4" w:space="4" w:color="auto"/>
          <w:bottom w:val="single" w:sz="4" w:space="1" w:color="auto"/>
          <w:right w:val="single" w:sz="4" w:space="4" w:color="auto"/>
        </w:pBdr>
        <w:shd w:val="clear" w:color="auto" w:fill="EDEDED" w:themeFill="accent3" w:themeFillTint="33"/>
        <w:spacing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En comparaison avec un système Windows, ces trois répertoires correspondent aux exécutables contenus dans </w:t>
      </w:r>
      <w:r>
        <w:rPr>
          <w:rFonts w:ascii="Courier New" w:eastAsia="Times New Roman" w:hAnsi="Courier New" w:cs="Courier New"/>
          <w:i/>
          <w:iCs/>
          <w:color w:val="282828"/>
          <w:sz w:val="22"/>
          <w:szCs w:val="22"/>
          <w:shd w:val="clear" w:color="auto" w:fill="DCEDFF"/>
          <w:lang w:eastAsia="fr-FR"/>
        </w:rPr>
        <w:t>C:\windows</w:t>
      </w:r>
      <w:r>
        <w:rPr>
          <w:rFonts w:ascii="Roboto" w:eastAsia="Times New Roman" w:hAnsi="Roboto" w:cs="Times New Roman"/>
          <w:color w:val="282828"/>
          <w:sz w:val="22"/>
          <w:szCs w:val="22"/>
          <w:lang w:eastAsia="fr-FR"/>
        </w:rPr>
        <w:t> avec leurs bibliothèques (fichiers </w:t>
      </w:r>
      <w:r>
        <w:rPr>
          <w:rFonts w:ascii="Courier New" w:eastAsia="Times New Roman" w:hAnsi="Courier New" w:cs="Courier New"/>
          <w:i/>
          <w:iCs/>
          <w:color w:val="282828"/>
          <w:sz w:val="22"/>
          <w:szCs w:val="22"/>
          <w:shd w:val="clear" w:color="auto" w:fill="DCEDFF"/>
          <w:lang w:eastAsia="fr-FR"/>
        </w:rPr>
        <w:t>.dll</w:t>
      </w:r>
      <w:r>
        <w:rPr>
          <w:rFonts w:ascii="Roboto" w:eastAsia="Times New Roman" w:hAnsi="Roboto" w:cs="Times New Roman"/>
          <w:color w:val="282828"/>
          <w:sz w:val="22"/>
          <w:szCs w:val="22"/>
          <w:lang w:eastAsia="fr-FR"/>
        </w:rPr>
        <w:t>) se trouvant dans </w:t>
      </w:r>
      <w:r>
        <w:rPr>
          <w:rFonts w:ascii="Courier New" w:eastAsia="Times New Roman" w:hAnsi="Courier New" w:cs="Courier New"/>
          <w:i/>
          <w:iCs/>
          <w:color w:val="282828"/>
          <w:sz w:val="22"/>
          <w:szCs w:val="22"/>
          <w:shd w:val="clear" w:color="auto" w:fill="DCEDFF"/>
          <w:lang w:eastAsia="fr-FR"/>
        </w:rPr>
        <w:t>C:\windows\system32</w:t>
      </w:r>
      <w:r>
        <w:rPr>
          <w:rFonts w:ascii="Roboto" w:eastAsia="Times New Roman" w:hAnsi="Roboto" w:cs="Times New Roman"/>
          <w:color w:val="282828"/>
          <w:sz w:val="22"/>
          <w:szCs w:val="22"/>
          <w:lang w:eastAsia="fr-FR"/>
        </w:rPr>
        <w:t> et dans </w:t>
      </w:r>
      <w:r>
        <w:rPr>
          <w:rFonts w:ascii="Courier New" w:eastAsia="Times New Roman" w:hAnsi="Courier New" w:cs="Courier New"/>
          <w:i/>
          <w:iCs/>
          <w:color w:val="282828"/>
          <w:sz w:val="22"/>
          <w:szCs w:val="22"/>
          <w:shd w:val="clear" w:color="auto" w:fill="DCEDFF"/>
          <w:lang w:eastAsia="fr-FR"/>
        </w:rPr>
        <w:t>C:\Windows\SysWOW64</w:t>
      </w:r>
      <w:r>
        <w:rPr>
          <w:rFonts w:ascii="Roboto" w:eastAsia="Times New Roman" w:hAnsi="Roboto" w:cs="Times New Roman"/>
          <w:color w:val="282828"/>
          <w:sz w:val="22"/>
          <w:szCs w:val="22"/>
          <w:lang w:eastAsia="fr-FR"/>
        </w:rPr>
        <w:t>.</w:t>
      </w:r>
    </w:p>
    <w:p w14:paraId="7B31893A"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Ces trois répertoires sont vitaux pour le système et doivent être sur la même partition que </w:t>
      </w:r>
      <w:r>
        <w:rPr>
          <w:rFonts w:ascii="Courier New" w:eastAsia="Times New Roman" w:hAnsi="Courier New" w:cs="Courier New"/>
          <w:i/>
          <w:iCs/>
          <w:color w:val="282828"/>
          <w:sz w:val="22"/>
          <w:szCs w:val="22"/>
          <w:shd w:val="clear" w:color="auto" w:fill="DCEDFF"/>
          <w:lang w:eastAsia="fr-FR"/>
        </w:rPr>
        <w:t>/</w:t>
      </w:r>
      <w:r>
        <w:rPr>
          <w:rFonts w:ascii="Roboto" w:eastAsia="Times New Roman" w:hAnsi="Roboto" w:cs="Times New Roman"/>
          <w:color w:val="282828"/>
          <w:sz w:val="22"/>
          <w:szCs w:val="22"/>
          <w:lang w:eastAsia="fr-FR"/>
        </w:rPr>
        <w:t>.</w:t>
      </w:r>
    </w:p>
    <w:p w14:paraId="366A69C3" w14:textId="77777777" w:rsidR="009A20B8" w:rsidRDefault="009A20B8" w:rsidP="009A20B8">
      <w:pPr>
        <w:pStyle w:val="Titre3"/>
        <w:rPr>
          <w:rFonts w:eastAsiaTheme="minorHAnsi" w:cs="Times New Roman"/>
          <w:sz w:val="20"/>
          <w:szCs w:val="20"/>
          <w:lang w:eastAsia="fr-FR"/>
        </w:rPr>
      </w:pPr>
      <w:bookmarkStart w:id="2" w:name="_Toc96438227"/>
      <w:r>
        <w:rPr>
          <w:rFonts w:eastAsiaTheme="minorHAnsi"/>
          <w:lang w:eastAsia="fr-FR"/>
        </w:rPr>
        <w:t>2. /boot</w:t>
      </w:r>
      <w:bookmarkEnd w:id="2"/>
    </w:p>
    <w:p w14:paraId="2B6822B3"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 répertoire contient le noyau Linux et d’autres fichiers lancés à l’amorçage du système.</w:t>
      </w:r>
    </w:p>
    <w:p w14:paraId="55080418"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Pour des raisons non détaillées dans cet ouvrage, ce répertoire peut faire l’objet d’une partition distincte.</w:t>
      </w:r>
    </w:p>
    <w:p w14:paraId="2F91E91B" w14:textId="77777777" w:rsidR="009A20B8" w:rsidRDefault="009A20B8" w:rsidP="009A20B8">
      <w:pPr>
        <w:pStyle w:val="Titre3"/>
        <w:rPr>
          <w:rFonts w:eastAsiaTheme="minorHAnsi" w:cs="Times New Roman"/>
          <w:sz w:val="20"/>
          <w:szCs w:val="20"/>
          <w:lang w:eastAsia="fr-FR"/>
        </w:rPr>
      </w:pPr>
      <w:bookmarkStart w:id="3" w:name="_Toc96438228"/>
      <w:r>
        <w:rPr>
          <w:rFonts w:eastAsiaTheme="minorHAnsi"/>
          <w:lang w:eastAsia="fr-FR"/>
        </w:rPr>
        <w:t>3. /dev</w:t>
      </w:r>
      <w:bookmarkEnd w:id="3"/>
    </w:p>
    <w:p w14:paraId="0BA8893A"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Une des particularités de Linux est de présenter, sous forme de fichiers, les périphériques attachés au système.</w:t>
      </w:r>
    </w:p>
    <w:p w14:paraId="5BA5366F"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 répertoire contient des fichiers comme </w:t>
      </w:r>
      <w:r>
        <w:rPr>
          <w:rFonts w:ascii="Courier New" w:eastAsia="Times New Roman" w:hAnsi="Courier New" w:cs="Courier New"/>
          <w:i/>
          <w:iCs/>
          <w:color w:val="282828"/>
          <w:sz w:val="22"/>
          <w:szCs w:val="22"/>
          <w:shd w:val="clear" w:color="auto" w:fill="DCEDFF"/>
          <w:lang w:eastAsia="fr-FR"/>
        </w:rPr>
        <w:t>/dev/tty0</w:t>
      </w:r>
      <w:r>
        <w:rPr>
          <w:rFonts w:ascii="Roboto" w:eastAsia="Times New Roman" w:hAnsi="Roboto" w:cs="Times New Roman"/>
          <w:color w:val="282828"/>
          <w:sz w:val="22"/>
          <w:szCs w:val="22"/>
          <w:lang w:eastAsia="fr-FR"/>
        </w:rPr>
        <w:t> et </w:t>
      </w:r>
      <w:r>
        <w:rPr>
          <w:rFonts w:ascii="Courier New" w:eastAsia="Times New Roman" w:hAnsi="Courier New" w:cs="Courier New"/>
          <w:i/>
          <w:iCs/>
          <w:color w:val="282828"/>
          <w:sz w:val="22"/>
          <w:szCs w:val="22"/>
          <w:shd w:val="clear" w:color="auto" w:fill="DCEDFF"/>
          <w:lang w:eastAsia="fr-FR"/>
        </w:rPr>
        <w:t>/dev/cdrom</w:t>
      </w:r>
      <w:r>
        <w:rPr>
          <w:rFonts w:ascii="Roboto" w:eastAsia="Times New Roman" w:hAnsi="Roboto" w:cs="Times New Roman"/>
          <w:color w:val="282828"/>
          <w:sz w:val="22"/>
          <w:szCs w:val="22"/>
          <w:lang w:eastAsia="fr-FR"/>
        </w:rPr>
        <w:t> qui représentent respectivement le premier terminal texte et le lecteur de CD-ROM.</w:t>
      </w:r>
    </w:p>
    <w:p w14:paraId="6C261B49"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lastRenderedPageBreak/>
        <w:t>Les clés ou disques USB ont un fichier dont le nom commence par </w:t>
      </w:r>
      <w:r>
        <w:rPr>
          <w:rFonts w:ascii="Courier New" w:eastAsia="Times New Roman" w:hAnsi="Courier New" w:cs="Courier New"/>
          <w:i/>
          <w:iCs/>
          <w:color w:val="282828"/>
          <w:sz w:val="22"/>
          <w:szCs w:val="22"/>
          <w:shd w:val="clear" w:color="auto" w:fill="DCEDFF"/>
          <w:lang w:eastAsia="fr-FR"/>
        </w:rPr>
        <w:t>sd</w:t>
      </w:r>
      <w:r>
        <w:rPr>
          <w:rFonts w:ascii="Roboto" w:eastAsia="Times New Roman" w:hAnsi="Roboto" w:cs="Times New Roman"/>
          <w:color w:val="282828"/>
          <w:sz w:val="22"/>
          <w:szCs w:val="22"/>
          <w:lang w:eastAsia="fr-FR"/>
        </w:rPr>
        <w:t> dans ce même répertoire. Pour déterminer le nom de ce périphérique après l’avoir connecté physiquement à la machine, on peut utiliser la commande </w:t>
      </w:r>
      <w:r>
        <w:rPr>
          <w:rFonts w:ascii="Courier New" w:eastAsia="Times New Roman" w:hAnsi="Courier New" w:cs="Courier New"/>
          <w:b/>
          <w:bCs/>
          <w:color w:val="282828"/>
          <w:sz w:val="22"/>
          <w:szCs w:val="22"/>
          <w:shd w:val="clear" w:color="auto" w:fill="DCEDFF"/>
          <w:lang w:eastAsia="fr-FR"/>
        </w:rPr>
        <w:t>dmesg</w:t>
      </w:r>
      <w:r>
        <w:rPr>
          <w:rFonts w:ascii="Roboto" w:eastAsia="Times New Roman" w:hAnsi="Roboto" w:cs="Times New Roman"/>
          <w:color w:val="282828"/>
          <w:sz w:val="22"/>
          <w:szCs w:val="22"/>
          <w:lang w:eastAsia="fr-FR"/>
        </w:rPr>
        <w:t> qui retourne les derniers messages du noyau :</w:t>
      </w:r>
    </w:p>
    <w:p w14:paraId="0CF1ACFE"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2457.930953</w:t>
      </w:r>
      <w:r w:rsidRPr="009A20B8">
        <w:rPr>
          <w:rFonts w:ascii="Consolas" w:eastAsia="Times New Roman" w:hAnsi="Consolas" w:cs="Courier New"/>
          <w:color w:val="000000"/>
          <w:sz w:val="18"/>
          <w:szCs w:val="18"/>
          <w:shd w:val="clear" w:color="auto" w:fill="FFFFFF"/>
          <w:lang w:val="en-US" w:eastAsia="fr-FR"/>
        </w:rPr>
        <w:t>] usb 1-1: USB disconnect, device number 8 </w:t>
      </w:r>
    </w:p>
    <w:p w14:paraId="2E864E49"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2477.743199</w:t>
      </w:r>
      <w:r w:rsidRPr="009A20B8">
        <w:rPr>
          <w:rFonts w:ascii="Consolas" w:eastAsia="Times New Roman" w:hAnsi="Consolas" w:cs="Courier New"/>
          <w:color w:val="000000"/>
          <w:sz w:val="18"/>
          <w:szCs w:val="18"/>
          <w:shd w:val="clear" w:color="auto" w:fill="FFFFFF"/>
          <w:lang w:val="en-US" w:eastAsia="fr-FR"/>
        </w:rPr>
        <w:t xml:space="preserve">] usb 1-1: </w:t>
      </w:r>
      <w:r w:rsidRPr="009A20B8">
        <w:rPr>
          <w:rFonts w:ascii="Consolas" w:eastAsia="Times New Roman" w:hAnsi="Consolas" w:cs="Courier New"/>
          <w:color w:val="0000FF"/>
          <w:sz w:val="18"/>
          <w:szCs w:val="18"/>
          <w:shd w:val="clear" w:color="auto" w:fill="FFFFFF"/>
          <w:lang w:val="en-US" w:eastAsia="fr-FR"/>
        </w:rPr>
        <w:t>new</w:t>
      </w:r>
      <w:r w:rsidRPr="009A20B8">
        <w:rPr>
          <w:rFonts w:ascii="Consolas" w:eastAsia="Times New Roman" w:hAnsi="Consolas" w:cs="Courier New"/>
          <w:color w:val="000000"/>
          <w:sz w:val="18"/>
          <w:szCs w:val="18"/>
          <w:shd w:val="clear" w:color="auto" w:fill="FFFFFF"/>
          <w:lang w:val="en-US" w:eastAsia="fr-FR"/>
        </w:rPr>
        <w:t xml:space="preserve"> high-speed USB device number 9 </w:t>
      </w:r>
      <w:r w:rsidRPr="009A20B8">
        <w:rPr>
          <w:rFonts w:ascii="Consolas" w:eastAsia="Times New Roman" w:hAnsi="Consolas" w:cs="Courier New"/>
          <w:color w:val="0000FF"/>
          <w:sz w:val="18"/>
          <w:szCs w:val="18"/>
          <w:shd w:val="clear" w:color="auto" w:fill="FFFFFF"/>
          <w:lang w:val="en-US" w:eastAsia="fr-FR"/>
        </w:rPr>
        <w:t>using</w:t>
      </w:r>
      <w:r w:rsidRPr="009A20B8">
        <w:rPr>
          <w:rFonts w:ascii="Consolas" w:eastAsia="Times New Roman" w:hAnsi="Consolas" w:cs="Courier New"/>
          <w:color w:val="000000"/>
          <w:sz w:val="18"/>
          <w:szCs w:val="18"/>
          <w:shd w:val="clear" w:color="auto" w:fill="FFFFFF"/>
          <w:lang w:val="en-US" w:eastAsia="fr-FR"/>
        </w:rPr>
        <w:t xml:space="preserve"> ehci-pci </w:t>
      </w:r>
    </w:p>
    <w:p w14:paraId="71762154"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2477.874973</w:t>
      </w:r>
      <w:r w:rsidRPr="009A20B8">
        <w:rPr>
          <w:rFonts w:ascii="Consolas" w:eastAsia="Times New Roman" w:hAnsi="Consolas" w:cs="Courier New"/>
          <w:color w:val="000000"/>
          <w:sz w:val="18"/>
          <w:szCs w:val="18"/>
          <w:shd w:val="clear" w:color="auto" w:fill="FFFFFF"/>
          <w:lang w:val="en-US" w:eastAsia="fr-FR"/>
        </w:rPr>
        <w:t>] usb 1-1: New USB device found, idVendor=0951, idProduct=168a </w:t>
      </w:r>
    </w:p>
    <w:p w14:paraId="5BE99969"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2477.874978</w:t>
      </w:r>
      <w:r w:rsidRPr="009A20B8">
        <w:rPr>
          <w:rFonts w:ascii="Consolas" w:eastAsia="Times New Roman" w:hAnsi="Consolas" w:cs="Courier New"/>
          <w:color w:val="000000"/>
          <w:sz w:val="18"/>
          <w:szCs w:val="18"/>
          <w:shd w:val="clear" w:color="auto" w:fill="FFFFFF"/>
          <w:lang w:val="en-US" w:eastAsia="fr-FR"/>
        </w:rPr>
        <w:t>] usb 1-1: New USB device strings: Mfr=1, Product=2, SerialNumber=3 </w:t>
      </w:r>
    </w:p>
    <w:p w14:paraId="2BAF41C3"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2477.874980</w:t>
      </w:r>
      <w:r w:rsidRPr="009A20B8">
        <w:rPr>
          <w:rFonts w:ascii="Consolas" w:eastAsia="Times New Roman" w:hAnsi="Consolas" w:cs="Courier New"/>
          <w:color w:val="000000"/>
          <w:sz w:val="18"/>
          <w:szCs w:val="18"/>
          <w:shd w:val="clear" w:color="auto" w:fill="FFFFFF"/>
          <w:lang w:val="en-US" w:eastAsia="fr-FR"/>
        </w:rPr>
        <w:t>] usb 1-1: Product: DT Micro </w:t>
      </w:r>
    </w:p>
    <w:p w14:paraId="7D7AAFE6"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2477.874981</w:t>
      </w:r>
      <w:r w:rsidRPr="009A20B8">
        <w:rPr>
          <w:rFonts w:ascii="Consolas" w:eastAsia="Times New Roman" w:hAnsi="Consolas" w:cs="Courier New"/>
          <w:color w:val="000000"/>
          <w:sz w:val="18"/>
          <w:szCs w:val="18"/>
          <w:shd w:val="clear" w:color="auto" w:fill="FFFFFF"/>
          <w:lang w:val="en-US" w:eastAsia="fr-FR"/>
        </w:rPr>
        <w:t>] usb 1-1: Manufacturer: Kingston </w:t>
      </w:r>
    </w:p>
    <w:p w14:paraId="66BB177E"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2477.874982</w:t>
      </w:r>
      <w:r w:rsidRPr="009A20B8">
        <w:rPr>
          <w:rFonts w:ascii="Consolas" w:eastAsia="Times New Roman" w:hAnsi="Consolas" w:cs="Courier New"/>
          <w:color w:val="000000"/>
          <w:sz w:val="18"/>
          <w:szCs w:val="18"/>
          <w:shd w:val="clear" w:color="auto" w:fill="FFFFFF"/>
          <w:lang w:val="en-US" w:eastAsia="fr-FR"/>
        </w:rPr>
        <w:t>] usb 1-1: SerialNumber: 00241D8CE459BC3129070006 </w:t>
      </w:r>
    </w:p>
    <w:p w14:paraId="3281303D"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2477.882106</w:t>
      </w:r>
      <w:r w:rsidRPr="009A20B8">
        <w:rPr>
          <w:rFonts w:ascii="Consolas" w:eastAsia="Times New Roman" w:hAnsi="Consolas" w:cs="Courier New"/>
          <w:color w:val="000000"/>
          <w:sz w:val="18"/>
          <w:szCs w:val="18"/>
          <w:shd w:val="clear" w:color="auto" w:fill="FFFFFF"/>
          <w:lang w:val="en-US" w:eastAsia="fr-FR"/>
        </w:rPr>
        <w:t>] usb-storage 1-1:1.0: USB Mass Storage device detected </w:t>
      </w:r>
    </w:p>
    <w:p w14:paraId="21246A7B"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2477.882270</w:t>
      </w:r>
      <w:r w:rsidRPr="009A20B8">
        <w:rPr>
          <w:rFonts w:ascii="Consolas" w:eastAsia="Times New Roman" w:hAnsi="Consolas" w:cs="Courier New"/>
          <w:color w:val="000000"/>
          <w:sz w:val="18"/>
          <w:szCs w:val="18"/>
          <w:shd w:val="clear" w:color="auto" w:fill="FFFFFF"/>
          <w:lang w:val="en-US" w:eastAsia="fr-FR"/>
        </w:rPr>
        <w:t>] scsi host9: usb-storage 1-1:1.0 </w:t>
      </w:r>
    </w:p>
    <w:p w14:paraId="0D15ADC1"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2478.965448</w:t>
      </w:r>
      <w:r w:rsidRPr="009A20B8">
        <w:rPr>
          <w:rFonts w:ascii="Consolas" w:eastAsia="Times New Roman" w:hAnsi="Consolas" w:cs="Courier New"/>
          <w:color w:val="000000"/>
          <w:sz w:val="18"/>
          <w:szCs w:val="18"/>
          <w:shd w:val="clear" w:color="auto" w:fill="FFFFFF"/>
          <w:lang w:val="en-US" w:eastAsia="fr-FR"/>
        </w:rPr>
        <w:t>] scsi 9:0:0:0: Direct-Access Kingston DT Micro PMAP PQ: 0 ANSI: 0 CCS </w:t>
      </w:r>
    </w:p>
    <w:p w14:paraId="13B77A04"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2478.968571</w:t>
      </w:r>
      <w:r w:rsidRPr="009A20B8">
        <w:rPr>
          <w:rFonts w:ascii="Consolas" w:eastAsia="Times New Roman" w:hAnsi="Consolas" w:cs="Courier New"/>
          <w:color w:val="000000"/>
          <w:sz w:val="18"/>
          <w:szCs w:val="18"/>
          <w:shd w:val="clear" w:color="auto" w:fill="FFFFFF"/>
          <w:lang w:val="en-US" w:eastAsia="fr-FR"/>
        </w:rPr>
        <w:t>] sd 9:0:0:0: Attached scsi generic sg2 type 0 </w:t>
      </w:r>
    </w:p>
    <w:p w14:paraId="00D0A813"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2480.238273</w:t>
      </w:r>
      <w:r w:rsidRPr="009A20B8">
        <w:rPr>
          <w:rFonts w:ascii="Consolas" w:eastAsia="Times New Roman" w:hAnsi="Consolas" w:cs="Courier New"/>
          <w:color w:val="000000"/>
          <w:sz w:val="18"/>
          <w:szCs w:val="18"/>
          <w:shd w:val="clear" w:color="auto" w:fill="FFFFFF"/>
          <w:lang w:val="en-US" w:eastAsia="fr-FR"/>
        </w:rPr>
        <w:t>] sd 9:0:0:0: [sdb] 30712320 512-</w:t>
      </w:r>
      <w:r w:rsidRPr="009A20B8">
        <w:rPr>
          <w:rFonts w:ascii="Consolas" w:eastAsia="Times New Roman" w:hAnsi="Consolas" w:cs="Courier New"/>
          <w:color w:val="0000FF"/>
          <w:sz w:val="18"/>
          <w:szCs w:val="18"/>
          <w:shd w:val="clear" w:color="auto" w:fill="FFFFFF"/>
          <w:lang w:val="en-US" w:eastAsia="fr-FR"/>
        </w:rPr>
        <w:t>byte</w:t>
      </w:r>
      <w:r w:rsidRPr="009A20B8">
        <w:rPr>
          <w:rFonts w:ascii="Consolas" w:eastAsia="Times New Roman" w:hAnsi="Consolas" w:cs="Courier New"/>
          <w:color w:val="000000"/>
          <w:sz w:val="18"/>
          <w:szCs w:val="18"/>
          <w:shd w:val="clear" w:color="auto" w:fill="FFFFFF"/>
          <w:lang w:val="en-US" w:eastAsia="fr-FR"/>
        </w:rPr>
        <w:t xml:space="preserve"> logical blocks: (15.7 GB/14.6 GiB) </w:t>
      </w:r>
    </w:p>
    <w:p w14:paraId="5FCC925A"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2480.242268</w:t>
      </w:r>
      <w:r w:rsidRPr="009A20B8">
        <w:rPr>
          <w:rFonts w:ascii="Consolas" w:eastAsia="Times New Roman" w:hAnsi="Consolas" w:cs="Courier New"/>
          <w:color w:val="000000"/>
          <w:sz w:val="18"/>
          <w:szCs w:val="18"/>
          <w:shd w:val="clear" w:color="auto" w:fill="FFFFFF"/>
          <w:lang w:val="en-US" w:eastAsia="fr-FR"/>
        </w:rPr>
        <w:t xml:space="preserve">] sd 9:0:0:0: [sdb] Write Protect </w:t>
      </w:r>
      <w:r w:rsidRPr="009A20B8">
        <w:rPr>
          <w:rFonts w:ascii="Consolas" w:eastAsia="Times New Roman" w:hAnsi="Consolas" w:cs="Courier New"/>
          <w:color w:val="0000FF"/>
          <w:sz w:val="18"/>
          <w:szCs w:val="18"/>
          <w:shd w:val="clear" w:color="auto" w:fill="FFFFFF"/>
          <w:lang w:val="en-US" w:eastAsia="fr-FR"/>
        </w:rPr>
        <w:t>is</w:t>
      </w:r>
      <w:r w:rsidRPr="009A20B8">
        <w:rPr>
          <w:rFonts w:ascii="Consolas" w:eastAsia="Times New Roman" w:hAnsi="Consolas" w:cs="Courier New"/>
          <w:color w:val="000000"/>
          <w:sz w:val="18"/>
          <w:szCs w:val="18"/>
          <w:shd w:val="clear" w:color="auto" w:fill="FFFFFF"/>
          <w:lang w:val="en-US" w:eastAsia="fr-FR"/>
        </w:rPr>
        <w:t xml:space="preserve"> off </w:t>
      </w:r>
    </w:p>
    <w:p w14:paraId="46178267"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2480.242274</w:t>
      </w:r>
      <w:r w:rsidRPr="009A20B8">
        <w:rPr>
          <w:rFonts w:ascii="Consolas" w:eastAsia="Times New Roman" w:hAnsi="Consolas" w:cs="Courier New"/>
          <w:color w:val="000000"/>
          <w:sz w:val="18"/>
          <w:szCs w:val="18"/>
          <w:shd w:val="clear" w:color="auto" w:fill="FFFFFF"/>
          <w:lang w:val="en-US" w:eastAsia="fr-FR"/>
        </w:rPr>
        <w:t>] sd 9:0:0:0: [sdb] Mode Sense: 23 00 00 00 </w:t>
      </w:r>
    </w:p>
    <w:p w14:paraId="0EF28A74"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2480.246337</w:t>
      </w:r>
      <w:r w:rsidRPr="009A20B8">
        <w:rPr>
          <w:rFonts w:ascii="Consolas" w:eastAsia="Times New Roman" w:hAnsi="Consolas" w:cs="Courier New"/>
          <w:color w:val="000000"/>
          <w:sz w:val="18"/>
          <w:szCs w:val="18"/>
          <w:shd w:val="clear" w:color="auto" w:fill="FFFFFF"/>
          <w:lang w:val="en-US" w:eastAsia="fr-FR"/>
        </w:rPr>
        <w:t>] sd 9:0:0:0: [sdb] No Caching mode page found </w:t>
      </w:r>
    </w:p>
    <w:p w14:paraId="09B6403D"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2480.246347</w:t>
      </w:r>
      <w:r w:rsidRPr="009A20B8">
        <w:rPr>
          <w:rFonts w:ascii="Consolas" w:eastAsia="Times New Roman" w:hAnsi="Consolas" w:cs="Courier New"/>
          <w:color w:val="000000"/>
          <w:sz w:val="18"/>
          <w:szCs w:val="18"/>
          <w:shd w:val="clear" w:color="auto" w:fill="FFFFFF"/>
          <w:lang w:val="en-US" w:eastAsia="fr-FR"/>
        </w:rPr>
        <w:t>] sd 9:0:0:0: [sdb] Assuming drive cache: write through </w:t>
      </w:r>
    </w:p>
    <w:p w14:paraId="2FCB0B33"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2480.288176</w:t>
      </w:r>
      <w:r w:rsidRPr="009A20B8">
        <w:rPr>
          <w:rFonts w:ascii="Consolas" w:eastAsia="Times New Roman" w:hAnsi="Consolas" w:cs="Courier New"/>
          <w:color w:val="000000"/>
          <w:sz w:val="18"/>
          <w:szCs w:val="18"/>
          <w:shd w:val="clear" w:color="auto" w:fill="FFFFFF"/>
          <w:lang w:val="en-US" w:eastAsia="fr-FR"/>
        </w:rPr>
        <w:t>] sdb: sdb1 </w:t>
      </w:r>
    </w:p>
    <w:p w14:paraId="1B796F5B"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4"/>
          <w:szCs w:val="24"/>
          <w:lang w:val="en-US" w:eastAsia="fr-FR"/>
        </w:rPr>
      </w:pPr>
      <w:r w:rsidRPr="009A20B8">
        <w:rPr>
          <w:rFonts w:ascii="Consolas" w:eastAsia="Times New Roman" w:hAnsi="Consolas" w:cs="Courier New"/>
          <w:color w:val="000000"/>
          <w:sz w:val="18"/>
          <w:szCs w:val="18"/>
          <w:shd w:val="clear" w:color="auto" w:fill="FFFFFF"/>
          <w:lang w:val="en-US" w:eastAsia="fr-FR"/>
        </w:rPr>
        <w:t>[</w:t>
      </w:r>
      <w:r w:rsidRPr="009A20B8">
        <w:rPr>
          <w:rFonts w:ascii="Consolas" w:eastAsia="Times New Roman" w:hAnsi="Consolas" w:cs="Courier New"/>
          <w:color w:val="2B91AF"/>
          <w:sz w:val="18"/>
          <w:szCs w:val="18"/>
          <w:shd w:val="clear" w:color="auto" w:fill="FFFFFF"/>
          <w:lang w:val="en-US" w:eastAsia="fr-FR"/>
        </w:rPr>
        <w:t xml:space="preserve"> 2480.309030</w:t>
      </w:r>
      <w:r w:rsidRPr="009A20B8">
        <w:rPr>
          <w:rFonts w:ascii="Consolas" w:eastAsia="Times New Roman" w:hAnsi="Consolas" w:cs="Courier New"/>
          <w:color w:val="000000"/>
          <w:sz w:val="18"/>
          <w:szCs w:val="18"/>
          <w:shd w:val="clear" w:color="auto" w:fill="FFFFFF"/>
          <w:lang w:val="en-US" w:eastAsia="fr-FR"/>
        </w:rPr>
        <w:t xml:space="preserve">] sd 9:0:0:0: [sdb] Attached SCSI removable disk </w:t>
      </w:r>
    </w:p>
    <w:p w14:paraId="1CB1C902"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Dans l’exemple précédent, l’avant-dernière ligne avec </w:t>
      </w:r>
      <w:r>
        <w:rPr>
          <w:rFonts w:ascii="Courier New" w:eastAsia="Times New Roman" w:hAnsi="Courier New" w:cs="Courier New"/>
          <w:b/>
          <w:bCs/>
          <w:color w:val="282828"/>
          <w:sz w:val="22"/>
          <w:szCs w:val="22"/>
          <w:shd w:val="clear" w:color="auto" w:fill="DCEDFF"/>
          <w:lang w:eastAsia="fr-FR"/>
        </w:rPr>
        <w:t>sdb: sdb1</w:t>
      </w:r>
      <w:r>
        <w:rPr>
          <w:rFonts w:ascii="Roboto" w:eastAsia="Times New Roman" w:hAnsi="Roboto" w:cs="Times New Roman"/>
          <w:color w:val="282828"/>
          <w:sz w:val="22"/>
          <w:szCs w:val="22"/>
          <w:lang w:eastAsia="fr-FR"/>
        </w:rPr>
        <w:t> nous indique que le disque s’appelle </w:t>
      </w:r>
      <w:r>
        <w:rPr>
          <w:rFonts w:ascii="Courier New" w:eastAsia="Times New Roman" w:hAnsi="Courier New" w:cs="Courier New"/>
          <w:i/>
          <w:iCs/>
          <w:color w:val="282828"/>
          <w:sz w:val="22"/>
          <w:szCs w:val="22"/>
          <w:shd w:val="clear" w:color="auto" w:fill="DCEDFF"/>
          <w:lang w:eastAsia="fr-FR"/>
        </w:rPr>
        <w:t>/dev/sdb</w:t>
      </w:r>
      <w:r>
        <w:rPr>
          <w:rFonts w:ascii="Roboto" w:eastAsia="Times New Roman" w:hAnsi="Roboto" w:cs="Times New Roman"/>
          <w:color w:val="282828"/>
          <w:sz w:val="22"/>
          <w:szCs w:val="22"/>
          <w:lang w:eastAsia="fr-FR"/>
        </w:rPr>
        <w:t> et possède une partition </w:t>
      </w:r>
      <w:r>
        <w:rPr>
          <w:rFonts w:ascii="Courier New" w:eastAsia="Times New Roman" w:hAnsi="Courier New" w:cs="Courier New"/>
          <w:i/>
          <w:iCs/>
          <w:color w:val="282828"/>
          <w:sz w:val="22"/>
          <w:szCs w:val="22"/>
          <w:shd w:val="clear" w:color="auto" w:fill="DCEDFF"/>
          <w:lang w:eastAsia="fr-FR"/>
        </w:rPr>
        <w:t>/dev/sdb1</w:t>
      </w:r>
      <w:r>
        <w:rPr>
          <w:rFonts w:ascii="Roboto" w:eastAsia="Times New Roman" w:hAnsi="Roboto" w:cs="Times New Roman"/>
          <w:color w:val="282828"/>
          <w:sz w:val="22"/>
          <w:szCs w:val="22"/>
          <w:lang w:eastAsia="fr-FR"/>
        </w:rPr>
        <w:t>.</w:t>
      </w:r>
    </w:p>
    <w:p w14:paraId="6B79081F" w14:textId="77777777" w:rsidR="009A20B8" w:rsidRDefault="009A20B8" w:rsidP="009A20B8">
      <w:pPr>
        <w:shd w:val="clear" w:color="auto" w:fill="FFFFFF"/>
        <w:spacing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En fonction du formatage effectué par le constructeur, cette dernière partition </w:t>
      </w:r>
      <w:r>
        <w:rPr>
          <w:rFonts w:ascii="Courier New" w:eastAsia="Times New Roman" w:hAnsi="Courier New" w:cs="Courier New"/>
          <w:color w:val="282828"/>
          <w:sz w:val="22"/>
          <w:szCs w:val="22"/>
          <w:shd w:val="clear" w:color="auto" w:fill="DCEDFF"/>
          <w:lang w:eastAsia="fr-FR"/>
        </w:rPr>
        <w:t>/dev/sdb1</w:t>
      </w:r>
      <w:r>
        <w:rPr>
          <w:rFonts w:ascii="Roboto" w:eastAsia="Times New Roman" w:hAnsi="Roboto" w:cs="Times New Roman"/>
          <w:color w:val="282828"/>
          <w:sz w:val="22"/>
          <w:szCs w:val="22"/>
          <w:lang w:eastAsia="fr-FR"/>
        </w:rPr>
        <w:t> n’est pas obligatoirement présente et il faut travailler directement avec le disque </w:t>
      </w:r>
      <w:r>
        <w:rPr>
          <w:rFonts w:ascii="Courier New" w:eastAsia="Times New Roman" w:hAnsi="Courier New" w:cs="Courier New"/>
          <w:color w:val="282828"/>
          <w:sz w:val="22"/>
          <w:szCs w:val="22"/>
          <w:shd w:val="clear" w:color="auto" w:fill="DCEDFF"/>
          <w:lang w:eastAsia="fr-FR"/>
        </w:rPr>
        <w:t>/dev/sdb</w:t>
      </w:r>
      <w:r>
        <w:rPr>
          <w:rFonts w:ascii="Roboto" w:eastAsia="Times New Roman" w:hAnsi="Roboto" w:cs="Times New Roman"/>
          <w:color w:val="282828"/>
          <w:sz w:val="22"/>
          <w:szCs w:val="22"/>
          <w:lang w:eastAsia="fr-FR"/>
        </w:rPr>
        <w:t>.</w:t>
      </w:r>
    </w:p>
    <w:p w14:paraId="1D398885"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Une autre façon d’arriver à la même conclusion que l’exemple précédent est de lister le contenu du répertoire </w:t>
      </w:r>
      <w:r>
        <w:rPr>
          <w:rFonts w:ascii="Courier New" w:eastAsia="Times New Roman" w:hAnsi="Courier New" w:cs="Courier New"/>
          <w:i/>
          <w:iCs/>
          <w:color w:val="282828"/>
          <w:sz w:val="22"/>
          <w:szCs w:val="22"/>
          <w:shd w:val="clear" w:color="auto" w:fill="DCEDFF"/>
          <w:lang w:eastAsia="fr-FR"/>
        </w:rPr>
        <w:t>/dev/disk/by-id</w:t>
      </w:r>
      <w:r>
        <w:rPr>
          <w:rFonts w:ascii="Roboto" w:eastAsia="Times New Roman" w:hAnsi="Roboto" w:cs="Times New Roman"/>
          <w:color w:val="282828"/>
          <w:sz w:val="22"/>
          <w:szCs w:val="22"/>
          <w:lang w:eastAsia="fr-FR"/>
        </w:rPr>
        <w:t> qui, comme son nom l’indique, classe les périphériques de type disque par leur identifiant unique :</w:t>
      </w:r>
    </w:p>
    <w:p w14:paraId="43372883"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2B91AF"/>
          <w:sz w:val="18"/>
          <w:szCs w:val="18"/>
          <w:shd w:val="clear" w:color="auto" w:fill="FFFFFF"/>
          <w:lang w:val="en-US" w:eastAsia="fr-FR"/>
        </w:rPr>
        <w:t>[nicolas]$</w:t>
      </w:r>
      <w:r w:rsidRPr="009A20B8">
        <w:rPr>
          <w:rFonts w:ascii="Consolas" w:eastAsia="Times New Roman" w:hAnsi="Consolas" w:cs="Courier New"/>
          <w:color w:val="000000"/>
          <w:sz w:val="18"/>
          <w:szCs w:val="18"/>
          <w:shd w:val="clear" w:color="auto" w:fill="FFFFFF"/>
          <w:lang w:val="en-US" w:eastAsia="fr-FR"/>
        </w:rPr>
        <w:t xml:space="preserve"> ls -ltr /dev/disk/by-id/ </w:t>
      </w:r>
    </w:p>
    <w:p w14:paraId="361A0D65"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total 0 </w:t>
      </w:r>
    </w:p>
    <w:p w14:paraId="2080B36F"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lrwxrwxrwx. 1 root root 10 23 févr. 14:30 lvm-pv-uuid-8YXpYn -&gt; ../../sda2 </w:t>
      </w:r>
    </w:p>
    <w:p w14:paraId="047077B4"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lrwxrwxrwx. 1 root root 9 23 févr. 14:30 ata-IDE_CDROM_Drive_101 -&gt; ../../sr0 </w:t>
      </w:r>
    </w:p>
    <w:p w14:paraId="69ACE7B7"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lrwxrwxrwx. 1 root root 10 23 févr. 14:30 dm-uuid-LVM-Sue9iLz06V8 -&gt; ../../dm-1 </w:t>
      </w:r>
    </w:p>
    <w:p w14:paraId="29424195"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lrwxrwxrwx. 1 root root 10 23 févr. 14:30 dm-name-fedora-swap -&gt; ../../dm-1 </w:t>
      </w:r>
    </w:p>
    <w:p w14:paraId="6DDAAC65"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lrwxrwxrwx. 1 root root 10 23 févr. 14:30 dm-uuid-LVM-SueogpfaV2o -&gt; ../../dm-0 </w:t>
      </w:r>
    </w:p>
    <w:p w14:paraId="79149287"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lrwxrwxrwx. 1 root root 10 23 févr. 14:30 dm-name-fedora-root -&gt; ../../dm-0 </w:t>
      </w:r>
    </w:p>
    <w:p w14:paraId="25463E5B"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t xml:space="preserve">lrwxrwxrwx. 1 root root 9 23 févr. 15:12 usb-Kingston_DT_Micro_00241D06-0:0 </w:t>
      </w:r>
    </w:p>
    <w:p w14:paraId="12D2DF89"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2B91AF"/>
          <w:sz w:val="18"/>
          <w:szCs w:val="18"/>
          <w:shd w:val="clear" w:color="auto" w:fill="FFFFFF"/>
          <w:lang w:val="en-US" w:eastAsia="fr-FR"/>
        </w:rPr>
        <w:t>-&gt;</w:t>
      </w:r>
      <w:r w:rsidRPr="009A20B8">
        <w:rPr>
          <w:rFonts w:ascii="Consolas" w:eastAsia="Times New Roman" w:hAnsi="Consolas" w:cs="Courier New"/>
          <w:color w:val="000000"/>
          <w:sz w:val="18"/>
          <w:szCs w:val="18"/>
          <w:shd w:val="clear" w:color="auto" w:fill="FFFFFF"/>
          <w:lang w:val="en-US" w:eastAsia="fr-FR"/>
        </w:rPr>
        <w:t xml:space="preserve"> ../../sdb </w:t>
      </w:r>
    </w:p>
    <w:p w14:paraId="3ED64045" w14:textId="77777777" w:rsidR="009A20B8" w:rsidRP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z w:val="18"/>
          <w:szCs w:val="18"/>
          <w:shd w:val="clear" w:color="auto" w:fill="FFFFFF"/>
          <w:lang w:val="en-US" w:eastAsia="fr-FR"/>
        </w:rPr>
      </w:pPr>
      <w:r w:rsidRPr="009A20B8">
        <w:rPr>
          <w:rFonts w:ascii="Consolas" w:eastAsia="Times New Roman" w:hAnsi="Consolas" w:cs="Courier New"/>
          <w:color w:val="000000"/>
          <w:sz w:val="18"/>
          <w:szCs w:val="18"/>
          <w:shd w:val="clear" w:color="auto" w:fill="FFFFFF"/>
          <w:lang w:val="en-US" w:eastAsia="fr-FR"/>
        </w:rPr>
        <w:lastRenderedPageBreak/>
        <w:t xml:space="preserve">lrwxrwxrwx. 1 root root 10 23 févr. 15:12 usb-Kingston_DT_Micro_00241D06-0:0-part1 </w:t>
      </w:r>
    </w:p>
    <w:p w14:paraId="3C6C6511" w14:textId="77777777" w:rsidR="009A20B8" w:rsidRDefault="009A20B8" w:rsidP="009A20B8">
      <w:pPr>
        <w:pBdr>
          <w:left w:val="single" w:sz="12" w:space="11" w:color="5775D5"/>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4"/>
          <w:szCs w:val="24"/>
          <w:lang w:eastAsia="fr-FR"/>
        </w:rPr>
      </w:pPr>
      <w:r>
        <w:rPr>
          <w:rFonts w:ascii="Consolas" w:eastAsia="Times New Roman" w:hAnsi="Consolas" w:cs="Courier New"/>
          <w:color w:val="2B91AF"/>
          <w:sz w:val="18"/>
          <w:szCs w:val="18"/>
          <w:shd w:val="clear" w:color="auto" w:fill="FFFFFF"/>
          <w:lang w:eastAsia="fr-FR"/>
        </w:rPr>
        <w:t>-&gt;</w:t>
      </w:r>
      <w:r>
        <w:rPr>
          <w:rFonts w:ascii="Consolas" w:eastAsia="Times New Roman" w:hAnsi="Consolas" w:cs="Courier New"/>
          <w:color w:val="000000"/>
          <w:sz w:val="18"/>
          <w:szCs w:val="18"/>
          <w:shd w:val="clear" w:color="auto" w:fill="FFFFFF"/>
          <w:lang w:eastAsia="fr-FR"/>
        </w:rPr>
        <w:t xml:space="preserve"> ../../sdb1 </w:t>
      </w:r>
    </w:p>
    <w:p w14:paraId="256E1A63"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Dans cet exemple, la commande </w:t>
      </w:r>
      <w:r>
        <w:rPr>
          <w:rFonts w:ascii="Courier New" w:eastAsia="Times New Roman" w:hAnsi="Courier New" w:cs="Courier New"/>
          <w:b/>
          <w:bCs/>
          <w:color w:val="282828"/>
          <w:sz w:val="22"/>
          <w:szCs w:val="22"/>
          <w:shd w:val="clear" w:color="auto" w:fill="DCEDFF"/>
          <w:lang w:eastAsia="fr-FR"/>
        </w:rPr>
        <w:t>ls</w:t>
      </w:r>
      <w:r>
        <w:rPr>
          <w:rFonts w:ascii="Roboto" w:eastAsia="Times New Roman" w:hAnsi="Roboto" w:cs="Times New Roman"/>
          <w:color w:val="282828"/>
          <w:sz w:val="22"/>
          <w:szCs w:val="22"/>
          <w:lang w:eastAsia="fr-FR"/>
        </w:rPr>
        <w:t> affiche tout en bas le dernier disque connecté au système. On y retrouve les liens vers </w:t>
      </w:r>
      <w:r>
        <w:rPr>
          <w:rFonts w:ascii="Courier New" w:eastAsia="Times New Roman" w:hAnsi="Courier New" w:cs="Courier New"/>
          <w:i/>
          <w:iCs/>
          <w:color w:val="282828"/>
          <w:sz w:val="22"/>
          <w:szCs w:val="22"/>
          <w:shd w:val="clear" w:color="auto" w:fill="DCEDFF"/>
          <w:lang w:eastAsia="fr-FR"/>
        </w:rPr>
        <w:t>/dev/sdb</w:t>
      </w:r>
      <w:r>
        <w:rPr>
          <w:rFonts w:ascii="Roboto" w:eastAsia="Times New Roman" w:hAnsi="Roboto" w:cs="Times New Roman"/>
          <w:color w:val="282828"/>
          <w:sz w:val="22"/>
          <w:szCs w:val="22"/>
          <w:lang w:eastAsia="fr-FR"/>
        </w:rPr>
        <w:t> et </w:t>
      </w:r>
      <w:r>
        <w:rPr>
          <w:rFonts w:ascii="Courier New" w:eastAsia="Times New Roman" w:hAnsi="Courier New" w:cs="Courier New"/>
          <w:i/>
          <w:iCs/>
          <w:color w:val="282828"/>
          <w:sz w:val="22"/>
          <w:szCs w:val="22"/>
          <w:shd w:val="clear" w:color="auto" w:fill="DCEDFF"/>
          <w:lang w:eastAsia="fr-FR"/>
        </w:rPr>
        <w:t>/dev/sdb1</w:t>
      </w:r>
      <w:r>
        <w:rPr>
          <w:rFonts w:ascii="Roboto" w:eastAsia="Times New Roman" w:hAnsi="Roboto" w:cs="Times New Roman"/>
          <w:color w:val="282828"/>
          <w:sz w:val="22"/>
          <w:szCs w:val="22"/>
          <w:lang w:eastAsia="fr-FR"/>
        </w:rPr>
        <w:t>.</w:t>
      </w:r>
    </w:p>
    <w:p w14:paraId="0BF7204F" w14:textId="77777777" w:rsidR="009A20B8" w:rsidRDefault="009A20B8" w:rsidP="009A20B8">
      <w:pPr>
        <w:shd w:val="clear" w:color="auto" w:fill="FFFFFF"/>
        <w:spacing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La syntaxe et les options de la commande </w:t>
      </w:r>
      <w:r>
        <w:rPr>
          <w:rFonts w:ascii="Courier New" w:eastAsia="Times New Roman" w:hAnsi="Courier New" w:cs="Courier New"/>
          <w:b/>
          <w:bCs/>
          <w:color w:val="282828"/>
          <w:sz w:val="22"/>
          <w:szCs w:val="22"/>
          <w:shd w:val="clear" w:color="auto" w:fill="DCEDFF"/>
          <w:lang w:eastAsia="fr-FR"/>
        </w:rPr>
        <w:t>ls</w:t>
      </w:r>
      <w:r>
        <w:rPr>
          <w:rFonts w:ascii="Roboto" w:eastAsia="Times New Roman" w:hAnsi="Roboto" w:cs="Times New Roman"/>
          <w:color w:val="282828"/>
          <w:sz w:val="22"/>
          <w:szCs w:val="22"/>
          <w:lang w:eastAsia="fr-FR"/>
        </w:rPr>
        <w:t> sont détaillées dans le chapitre Manipulation de fichiers.</w:t>
      </w:r>
    </w:p>
    <w:p w14:paraId="229F3019"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Toujours dans le domaine des fichiers spéciaux, il existe dans ce répertoire des fichiers comme </w:t>
      </w:r>
      <w:r>
        <w:rPr>
          <w:rFonts w:ascii="Courier New" w:eastAsia="Times New Roman" w:hAnsi="Courier New" w:cs="Courier New"/>
          <w:i/>
          <w:iCs/>
          <w:color w:val="282828"/>
          <w:sz w:val="22"/>
          <w:szCs w:val="22"/>
          <w:shd w:val="clear" w:color="auto" w:fill="DCEDFF"/>
          <w:lang w:eastAsia="fr-FR"/>
        </w:rPr>
        <w:t>/dev/null</w:t>
      </w:r>
      <w:r>
        <w:rPr>
          <w:rFonts w:ascii="Roboto" w:eastAsia="Times New Roman" w:hAnsi="Roboto" w:cs="Times New Roman"/>
          <w:color w:val="282828"/>
          <w:sz w:val="22"/>
          <w:szCs w:val="22"/>
          <w:lang w:eastAsia="fr-FR"/>
        </w:rPr>
        <w:t> ; ce dernier est en quelque sorte une poubelle dans laquelle on peut rediriger toutes les données que l’on ne veut pas garder. Son utilisation sera détaillée dans le chapitre sur le Shell Bash.</w:t>
      </w:r>
    </w:p>
    <w:p w14:paraId="5004E7CD"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La spécificité des fichiers présents dans </w:t>
      </w:r>
      <w:r>
        <w:rPr>
          <w:rFonts w:ascii="Courier New" w:eastAsia="Times New Roman" w:hAnsi="Courier New" w:cs="Courier New"/>
          <w:i/>
          <w:iCs/>
          <w:color w:val="282828"/>
          <w:sz w:val="22"/>
          <w:szCs w:val="22"/>
          <w:shd w:val="clear" w:color="auto" w:fill="DCEDFF"/>
          <w:lang w:eastAsia="fr-FR"/>
        </w:rPr>
        <w:t>/dev</w:t>
      </w:r>
      <w:r>
        <w:rPr>
          <w:rFonts w:ascii="Roboto" w:eastAsia="Times New Roman" w:hAnsi="Roboto" w:cs="Times New Roman"/>
          <w:color w:val="282828"/>
          <w:sz w:val="22"/>
          <w:szCs w:val="22"/>
          <w:lang w:eastAsia="fr-FR"/>
        </w:rPr>
        <w:t> n’est pas en rapport avec leurs noms mais avec leurs numéros majeurs et mineurs. Ces deux numéros indiquent au noyau Linux le type de périphérique attaché au fichier ; ils sont affichés avec la commande </w:t>
      </w:r>
      <w:r>
        <w:rPr>
          <w:rFonts w:ascii="Courier New" w:eastAsia="Times New Roman" w:hAnsi="Courier New" w:cs="Courier New"/>
          <w:b/>
          <w:bCs/>
          <w:color w:val="282828"/>
          <w:sz w:val="22"/>
          <w:szCs w:val="22"/>
          <w:shd w:val="clear" w:color="auto" w:fill="DCEDFF"/>
          <w:lang w:eastAsia="fr-FR"/>
        </w:rPr>
        <w:t>ls -l</w:t>
      </w:r>
      <w:r>
        <w:rPr>
          <w:rFonts w:ascii="Roboto" w:eastAsia="Times New Roman" w:hAnsi="Roboto" w:cs="Times New Roman"/>
          <w:color w:val="282828"/>
          <w:sz w:val="22"/>
          <w:szCs w:val="22"/>
          <w:lang w:eastAsia="fr-FR"/>
        </w:rPr>
        <w:t>.</w:t>
      </w:r>
    </w:p>
    <w:p w14:paraId="673D9091"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Les fichiers de ce répertoire servant à accéder aux périphériques ou à mettre en œuvre des fonctionnalités importantes pour le système, </w:t>
      </w:r>
      <w:r>
        <w:rPr>
          <w:rFonts w:ascii="Courier New" w:eastAsia="Times New Roman" w:hAnsi="Courier New" w:cs="Courier New"/>
          <w:i/>
          <w:iCs/>
          <w:color w:val="282828"/>
          <w:sz w:val="22"/>
          <w:szCs w:val="22"/>
          <w:shd w:val="clear" w:color="auto" w:fill="DCEDFF"/>
          <w:lang w:eastAsia="fr-FR"/>
        </w:rPr>
        <w:t>/dev</w:t>
      </w:r>
      <w:r>
        <w:rPr>
          <w:rFonts w:ascii="Roboto" w:eastAsia="Times New Roman" w:hAnsi="Roboto" w:cs="Times New Roman"/>
          <w:color w:val="282828"/>
          <w:sz w:val="22"/>
          <w:szCs w:val="22"/>
          <w:lang w:eastAsia="fr-FR"/>
        </w:rPr>
        <w:t> doit apparaître sur la même partition que </w:t>
      </w:r>
      <w:r>
        <w:rPr>
          <w:rFonts w:ascii="Courier New" w:eastAsia="Times New Roman" w:hAnsi="Courier New" w:cs="Courier New"/>
          <w:i/>
          <w:iCs/>
          <w:color w:val="282828"/>
          <w:sz w:val="22"/>
          <w:szCs w:val="22"/>
          <w:shd w:val="clear" w:color="auto" w:fill="DCEDFF"/>
          <w:lang w:eastAsia="fr-FR"/>
        </w:rPr>
        <w:t>/</w:t>
      </w:r>
      <w:r>
        <w:rPr>
          <w:rFonts w:ascii="Roboto" w:eastAsia="Times New Roman" w:hAnsi="Roboto" w:cs="Times New Roman"/>
          <w:color w:val="282828"/>
          <w:sz w:val="22"/>
          <w:szCs w:val="22"/>
          <w:lang w:eastAsia="fr-FR"/>
        </w:rPr>
        <w:t>.</w:t>
      </w:r>
    </w:p>
    <w:p w14:paraId="3FDFF67F" w14:textId="77777777" w:rsidR="009A20B8" w:rsidRDefault="009A20B8" w:rsidP="009A20B8">
      <w:pPr>
        <w:pStyle w:val="Titre3"/>
        <w:rPr>
          <w:rFonts w:eastAsiaTheme="minorHAnsi" w:cs="Times New Roman"/>
          <w:sz w:val="20"/>
          <w:szCs w:val="20"/>
          <w:lang w:eastAsia="fr-FR"/>
        </w:rPr>
      </w:pPr>
      <w:bookmarkStart w:id="4" w:name="_Toc96438229"/>
      <w:r>
        <w:rPr>
          <w:rFonts w:eastAsiaTheme="minorHAnsi"/>
          <w:lang w:eastAsia="fr-FR"/>
        </w:rPr>
        <w:t>4. /home</w:t>
      </w:r>
      <w:bookmarkEnd w:id="4"/>
    </w:p>
    <w:p w14:paraId="0E004E97"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Le répertoire </w:t>
      </w:r>
      <w:r>
        <w:rPr>
          <w:rFonts w:ascii="Courier New" w:eastAsia="Times New Roman" w:hAnsi="Courier New" w:cs="Courier New"/>
          <w:i/>
          <w:iCs/>
          <w:color w:val="282828"/>
          <w:sz w:val="22"/>
          <w:szCs w:val="22"/>
          <w:shd w:val="clear" w:color="auto" w:fill="DCEDFF"/>
          <w:lang w:eastAsia="fr-FR"/>
        </w:rPr>
        <w:t>/home</w:t>
      </w:r>
      <w:r>
        <w:rPr>
          <w:rFonts w:ascii="Roboto" w:eastAsia="Times New Roman" w:hAnsi="Roboto" w:cs="Times New Roman"/>
          <w:color w:val="282828"/>
          <w:sz w:val="22"/>
          <w:szCs w:val="22"/>
          <w:lang w:eastAsia="fr-FR"/>
        </w:rPr>
        <w:t> contient les répertoires personnels des utilisateurs de la machine. Ainsi, pour les comptes utilisateur </w:t>
      </w:r>
      <w:r>
        <w:rPr>
          <w:rFonts w:ascii="Courier New" w:eastAsia="Times New Roman" w:hAnsi="Courier New" w:cs="Courier New"/>
          <w:b/>
          <w:bCs/>
          <w:color w:val="282828"/>
          <w:sz w:val="22"/>
          <w:szCs w:val="22"/>
          <w:shd w:val="clear" w:color="auto" w:fill="DCEDFF"/>
          <w:lang w:eastAsia="fr-FR"/>
        </w:rPr>
        <w:t>nicolas</w:t>
      </w:r>
      <w:r>
        <w:rPr>
          <w:rFonts w:ascii="Roboto" w:eastAsia="Times New Roman" w:hAnsi="Roboto" w:cs="Times New Roman"/>
          <w:color w:val="282828"/>
          <w:sz w:val="22"/>
          <w:szCs w:val="22"/>
          <w:lang w:eastAsia="fr-FR"/>
        </w:rPr>
        <w:t>, </w:t>
      </w:r>
      <w:r>
        <w:rPr>
          <w:rFonts w:ascii="Courier New" w:eastAsia="Times New Roman" w:hAnsi="Courier New" w:cs="Courier New"/>
          <w:b/>
          <w:bCs/>
          <w:color w:val="282828"/>
          <w:sz w:val="22"/>
          <w:szCs w:val="22"/>
          <w:shd w:val="clear" w:color="auto" w:fill="DCEDFF"/>
          <w:lang w:eastAsia="fr-FR"/>
        </w:rPr>
        <w:t>linus</w:t>
      </w:r>
      <w:r>
        <w:rPr>
          <w:rFonts w:ascii="Roboto" w:eastAsia="Times New Roman" w:hAnsi="Roboto" w:cs="Times New Roman"/>
          <w:color w:val="282828"/>
          <w:sz w:val="22"/>
          <w:szCs w:val="22"/>
          <w:lang w:eastAsia="fr-FR"/>
        </w:rPr>
        <w:t> et </w:t>
      </w:r>
      <w:r>
        <w:rPr>
          <w:rFonts w:ascii="Courier New" w:eastAsia="Times New Roman" w:hAnsi="Courier New" w:cs="Courier New"/>
          <w:b/>
          <w:bCs/>
          <w:color w:val="282828"/>
          <w:sz w:val="22"/>
          <w:szCs w:val="22"/>
          <w:shd w:val="clear" w:color="auto" w:fill="DCEDFF"/>
          <w:lang w:eastAsia="fr-FR"/>
        </w:rPr>
        <w:t>richard</w:t>
      </w:r>
      <w:r>
        <w:rPr>
          <w:rFonts w:ascii="Roboto" w:eastAsia="Times New Roman" w:hAnsi="Roboto" w:cs="Times New Roman"/>
          <w:color w:val="282828"/>
          <w:sz w:val="22"/>
          <w:szCs w:val="22"/>
          <w:lang w:eastAsia="fr-FR"/>
        </w:rPr>
        <w:t> existeront les répertoires </w:t>
      </w:r>
      <w:r>
        <w:rPr>
          <w:rFonts w:ascii="Courier New" w:eastAsia="Times New Roman" w:hAnsi="Courier New" w:cs="Courier New"/>
          <w:i/>
          <w:iCs/>
          <w:color w:val="282828"/>
          <w:sz w:val="22"/>
          <w:szCs w:val="22"/>
          <w:shd w:val="clear" w:color="auto" w:fill="DCEDFF"/>
          <w:lang w:eastAsia="fr-FR"/>
        </w:rPr>
        <w:t>/home/nicolas</w:t>
      </w:r>
      <w:r>
        <w:rPr>
          <w:rFonts w:ascii="Roboto" w:eastAsia="Times New Roman" w:hAnsi="Roboto" w:cs="Times New Roman"/>
          <w:color w:val="282828"/>
          <w:sz w:val="22"/>
          <w:szCs w:val="22"/>
          <w:lang w:eastAsia="fr-FR"/>
        </w:rPr>
        <w:t>, </w:t>
      </w:r>
      <w:r>
        <w:rPr>
          <w:rFonts w:ascii="Courier New" w:eastAsia="Times New Roman" w:hAnsi="Courier New" w:cs="Courier New"/>
          <w:i/>
          <w:iCs/>
          <w:color w:val="282828"/>
          <w:sz w:val="22"/>
          <w:szCs w:val="22"/>
          <w:shd w:val="clear" w:color="auto" w:fill="DCEDFF"/>
          <w:lang w:eastAsia="fr-FR"/>
        </w:rPr>
        <w:t>/home/linus</w:t>
      </w:r>
      <w:r>
        <w:rPr>
          <w:rFonts w:ascii="Roboto" w:eastAsia="Times New Roman" w:hAnsi="Roboto" w:cs="Times New Roman"/>
          <w:color w:val="282828"/>
          <w:sz w:val="22"/>
          <w:szCs w:val="22"/>
          <w:lang w:eastAsia="fr-FR"/>
        </w:rPr>
        <w:t> et </w:t>
      </w:r>
      <w:r>
        <w:rPr>
          <w:rFonts w:ascii="Courier New" w:eastAsia="Times New Roman" w:hAnsi="Courier New" w:cs="Courier New"/>
          <w:i/>
          <w:iCs/>
          <w:color w:val="282828"/>
          <w:sz w:val="22"/>
          <w:szCs w:val="22"/>
          <w:shd w:val="clear" w:color="auto" w:fill="DCEDFF"/>
          <w:lang w:eastAsia="fr-FR"/>
        </w:rPr>
        <w:t>/home/richard</w:t>
      </w:r>
      <w:r>
        <w:rPr>
          <w:rFonts w:ascii="Roboto" w:eastAsia="Times New Roman" w:hAnsi="Roboto" w:cs="Times New Roman"/>
          <w:color w:val="282828"/>
          <w:sz w:val="22"/>
          <w:szCs w:val="22"/>
          <w:lang w:eastAsia="fr-FR"/>
        </w:rPr>
        <w:t>. </w:t>
      </w:r>
    </w:p>
    <w:p w14:paraId="3CD3B246"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C’est dans son répertoire personnel qu’un utilisateur stocke ses fichiers de données et que viennent s’inscrire les fichiers de configuration propres à l’utilisateur. </w:t>
      </w:r>
    </w:p>
    <w:p w14:paraId="206B02D8" w14:textId="77777777" w:rsidR="009A20B8" w:rsidRDefault="009A20B8" w:rsidP="009A20B8">
      <w:pPr>
        <w:shd w:val="clear" w:color="auto" w:fill="FFFFFF"/>
        <w:spacing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Le répertoire </w:t>
      </w:r>
      <w:r>
        <w:rPr>
          <w:rFonts w:ascii="Courier New" w:eastAsia="Times New Roman" w:hAnsi="Courier New" w:cs="Courier New"/>
          <w:i/>
          <w:iCs/>
          <w:color w:val="282828"/>
          <w:sz w:val="22"/>
          <w:szCs w:val="22"/>
          <w:shd w:val="clear" w:color="auto" w:fill="DCEDFF"/>
          <w:lang w:eastAsia="fr-FR"/>
        </w:rPr>
        <w:t>/home</w:t>
      </w:r>
      <w:r>
        <w:rPr>
          <w:rFonts w:ascii="Roboto" w:eastAsia="Times New Roman" w:hAnsi="Roboto" w:cs="Times New Roman"/>
          <w:color w:val="282828"/>
          <w:sz w:val="22"/>
          <w:szCs w:val="22"/>
          <w:lang w:eastAsia="fr-FR"/>
        </w:rPr>
        <w:t> sous Linux peut être comparé au dossier </w:t>
      </w:r>
      <w:r>
        <w:rPr>
          <w:rFonts w:ascii="Courier New" w:eastAsia="Times New Roman" w:hAnsi="Courier New" w:cs="Courier New"/>
          <w:i/>
          <w:iCs/>
          <w:color w:val="282828"/>
          <w:sz w:val="22"/>
          <w:szCs w:val="22"/>
          <w:shd w:val="clear" w:color="auto" w:fill="DCEDFF"/>
          <w:lang w:eastAsia="fr-FR"/>
        </w:rPr>
        <w:t>C:\Documents and Settings</w:t>
      </w:r>
      <w:r>
        <w:rPr>
          <w:rFonts w:ascii="Roboto" w:eastAsia="Times New Roman" w:hAnsi="Roboto" w:cs="Times New Roman"/>
          <w:color w:val="282828"/>
          <w:sz w:val="22"/>
          <w:szCs w:val="22"/>
          <w:lang w:eastAsia="fr-FR"/>
        </w:rPr>
        <w:t> ou </w:t>
      </w:r>
      <w:r>
        <w:rPr>
          <w:rFonts w:ascii="Courier New" w:eastAsia="Times New Roman" w:hAnsi="Courier New" w:cs="Courier New"/>
          <w:i/>
          <w:iCs/>
          <w:color w:val="282828"/>
          <w:sz w:val="22"/>
          <w:szCs w:val="22"/>
          <w:shd w:val="clear" w:color="auto" w:fill="DCEDFF"/>
          <w:lang w:eastAsia="fr-FR"/>
        </w:rPr>
        <w:t>C:\Users</w:t>
      </w:r>
      <w:r>
        <w:rPr>
          <w:rFonts w:ascii="Roboto" w:eastAsia="Times New Roman" w:hAnsi="Roboto" w:cs="Times New Roman"/>
          <w:color w:val="282828"/>
          <w:sz w:val="22"/>
          <w:szCs w:val="22"/>
          <w:lang w:eastAsia="fr-FR"/>
        </w:rPr>
        <w:t> d’un système Windows.</w:t>
      </w:r>
    </w:p>
    <w:p w14:paraId="4458E306"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À l’installation du système, l’administrateur dédie habituellement une partition à ce répertoire afin de séparer physiquement les données utilisateur et les données système.</w:t>
      </w:r>
    </w:p>
    <w:p w14:paraId="210A2CC1" w14:textId="77777777" w:rsidR="009A20B8" w:rsidRDefault="009A20B8" w:rsidP="009A20B8">
      <w:pPr>
        <w:pStyle w:val="Titre3"/>
        <w:rPr>
          <w:rFonts w:eastAsiaTheme="minorHAnsi" w:cs="Times New Roman"/>
          <w:sz w:val="20"/>
          <w:szCs w:val="20"/>
          <w:lang w:eastAsia="fr-FR"/>
        </w:rPr>
      </w:pPr>
      <w:bookmarkStart w:id="5" w:name="_Toc96438230"/>
      <w:r>
        <w:rPr>
          <w:rFonts w:eastAsiaTheme="minorHAnsi"/>
          <w:lang w:eastAsia="fr-FR"/>
        </w:rPr>
        <w:t>5. /root</w:t>
      </w:r>
      <w:bookmarkEnd w:id="5"/>
    </w:p>
    <w:p w14:paraId="1E63BE35"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 répertoire a le même rôle que le précédent, mais il est réservé à l’utilisateur </w:t>
      </w:r>
      <w:r>
        <w:rPr>
          <w:rFonts w:ascii="Courier New" w:eastAsia="Times New Roman" w:hAnsi="Courier New" w:cs="Courier New"/>
          <w:b/>
          <w:bCs/>
          <w:color w:val="282828"/>
          <w:sz w:val="22"/>
          <w:szCs w:val="22"/>
          <w:shd w:val="clear" w:color="auto" w:fill="DCEDFF"/>
          <w:lang w:eastAsia="fr-FR"/>
        </w:rPr>
        <w:t>root</w:t>
      </w:r>
      <w:r>
        <w:rPr>
          <w:rFonts w:ascii="Roboto" w:eastAsia="Times New Roman" w:hAnsi="Roboto" w:cs="Times New Roman"/>
          <w:color w:val="282828"/>
          <w:sz w:val="22"/>
          <w:szCs w:val="22"/>
          <w:lang w:eastAsia="fr-FR"/>
        </w:rPr>
        <w:t> qui est l’administrateur de la machine.</w:t>
      </w:r>
    </w:p>
    <w:p w14:paraId="7384C5C7"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Il ne se trouve pas dans </w:t>
      </w:r>
      <w:r>
        <w:rPr>
          <w:rFonts w:ascii="Courier New" w:eastAsia="Times New Roman" w:hAnsi="Courier New" w:cs="Courier New"/>
          <w:i/>
          <w:iCs/>
          <w:color w:val="282828"/>
          <w:sz w:val="22"/>
          <w:szCs w:val="22"/>
          <w:shd w:val="clear" w:color="auto" w:fill="DCEDFF"/>
          <w:lang w:eastAsia="fr-FR"/>
        </w:rPr>
        <w:t>/home</w:t>
      </w:r>
      <w:r>
        <w:rPr>
          <w:rFonts w:ascii="Roboto" w:eastAsia="Times New Roman" w:hAnsi="Roboto" w:cs="Times New Roman"/>
          <w:color w:val="282828"/>
          <w:sz w:val="22"/>
          <w:szCs w:val="22"/>
          <w:lang w:eastAsia="fr-FR"/>
        </w:rPr>
        <w:t> pour des raisons de sécurité et parce qu’il ne peut faire l’objet d’une partition distincte comme </w:t>
      </w:r>
      <w:r>
        <w:rPr>
          <w:rFonts w:ascii="Courier New" w:eastAsia="Times New Roman" w:hAnsi="Courier New" w:cs="Courier New"/>
          <w:i/>
          <w:iCs/>
          <w:color w:val="282828"/>
          <w:sz w:val="22"/>
          <w:szCs w:val="22"/>
          <w:shd w:val="clear" w:color="auto" w:fill="DCEDFF"/>
          <w:lang w:eastAsia="fr-FR"/>
        </w:rPr>
        <w:t>/home</w:t>
      </w:r>
      <w:r>
        <w:rPr>
          <w:rFonts w:ascii="Roboto" w:eastAsia="Times New Roman" w:hAnsi="Roboto" w:cs="Times New Roman"/>
          <w:color w:val="282828"/>
          <w:sz w:val="22"/>
          <w:szCs w:val="22"/>
          <w:lang w:eastAsia="fr-FR"/>
        </w:rPr>
        <w:t>.</w:t>
      </w:r>
    </w:p>
    <w:p w14:paraId="47A44AEB" w14:textId="77777777" w:rsidR="009A20B8" w:rsidRDefault="009A20B8" w:rsidP="009A20B8">
      <w:pPr>
        <w:pStyle w:val="Titre3"/>
        <w:rPr>
          <w:rFonts w:eastAsiaTheme="minorHAnsi" w:cs="Times New Roman"/>
          <w:sz w:val="20"/>
          <w:szCs w:val="20"/>
          <w:lang w:eastAsia="fr-FR"/>
        </w:rPr>
      </w:pPr>
      <w:bookmarkStart w:id="6" w:name="_Toc96438231"/>
      <w:r>
        <w:rPr>
          <w:rFonts w:eastAsiaTheme="minorHAnsi"/>
          <w:lang w:eastAsia="fr-FR"/>
        </w:rPr>
        <w:t>6. /tmp</w:t>
      </w:r>
      <w:bookmarkEnd w:id="6"/>
    </w:p>
    <w:p w14:paraId="04DAFB4E"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Comme son nom l’indique, le répertoire </w:t>
      </w:r>
      <w:r>
        <w:rPr>
          <w:rFonts w:ascii="Courier New" w:eastAsia="Times New Roman" w:hAnsi="Courier New" w:cs="Courier New"/>
          <w:i/>
          <w:iCs/>
          <w:color w:val="282828"/>
          <w:sz w:val="22"/>
          <w:szCs w:val="22"/>
          <w:shd w:val="clear" w:color="auto" w:fill="DCEDFF"/>
          <w:lang w:eastAsia="fr-FR"/>
        </w:rPr>
        <w:t>/tmp</w:t>
      </w:r>
      <w:r>
        <w:rPr>
          <w:rFonts w:ascii="Roboto" w:eastAsia="Times New Roman" w:hAnsi="Roboto" w:cs="Times New Roman"/>
          <w:color w:val="282828"/>
          <w:sz w:val="22"/>
          <w:szCs w:val="22"/>
          <w:lang w:eastAsia="fr-FR"/>
        </w:rPr>
        <w:t> est prévu pour accueillir des fichiers temporaires.</w:t>
      </w:r>
    </w:p>
    <w:p w14:paraId="5FE7A252"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Tous les utilisateurs du système peuvent écrire dans ce répertoire mais un nettoyage automatique de ce répertoire est généralement planifié à intervalles réguliers par l’administrateur. La durée de vie d’un fichier présent dans ce répertoire est estimée à quelques heures, voire quelques jours.</w:t>
      </w:r>
    </w:p>
    <w:p w14:paraId="544B0C77" w14:textId="77777777" w:rsidR="009A20B8" w:rsidRDefault="009A20B8" w:rsidP="009A20B8">
      <w:pPr>
        <w:pStyle w:val="Titre3"/>
        <w:rPr>
          <w:rFonts w:eastAsiaTheme="minorHAnsi" w:cs="Times New Roman"/>
          <w:sz w:val="20"/>
          <w:szCs w:val="20"/>
          <w:lang w:eastAsia="fr-FR"/>
        </w:rPr>
      </w:pPr>
      <w:bookmarkStart w:id="7" w:name="_Toc96438232"/>
      <w:r>
        <w:rPr>
          <w:rFonts w:eastAsiaTheme="minorHAnsi"/>
          <w:lang w:eastAsia="fr-FR"/>
        </w:rPr>
        <w:lastRenderedPageBreak/>
        <w:t>7. /lost+found</w:t>
      </w:r>
      <w:bookmarkEnd w:id="7"/>
    </w:p>
    <w:p w14:paraId="5E2A018D"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 répertoire est créé automatiquement sur chaque partition Linux au démarrage du système. Il est utilisé par l’outil de vérification </w:t>
      </w:r>
      <w:r>
        <w:rPr>
          <w:rFonts w:ascii="Courier New" w:eastAsia="Times New Roman" w:hAnsi="Courier New" w:cs="Courier New"/>
          <w:b/>
          <w:bCs/>
          <w:color w:val="282828"/>
          <w:sz w:val="22"/>
          <w:szCs w:val="22"/>
          <w:shd w:val="clear" w:color="auto" w:fill="DCEDFF"/>
          <w:lang w:eastAsia="fr-FR"/>
        </w:rPr>
        <w:t>fsck</w:t>
      </w:r>
      <w:r>
        <w:rPr>
          <w:rFonts w:ascii="Roboto" w:eastAsia="Times New Roman" w:hAnsi="Roboto" w:cs="Times New Roman"/>
          <w:color w:val="282828"/>
          <w:sz w:val="22"/>
          <w:szCs w:val="22"/>
          <w:lang w:eastAsia="fr-FR"/>
        </w:rPr>
        <w:t> (</w:t>
      </w:r>
      <w:r>
        <w:rPr>
          <w:rFonts w:ascii="Roboto" w:eastAsia="Times New Roman" w:hAnsi="Roboto" w:cs="Times New Roman"/>
          <w:i/>
          <w:iCs/>
          <w:color w:val="282828"/>
          <w:sz w:val="22"/>
          <w:szCs w:val="22"/>
          <w:lang w:eastAsia="fr-FR"/>
        </w:rPr>
        <w:t>File System ChecK</w:t>
      </w:r>
      <w:r>
        <w:rPr>
          <w:rFonts w:ascii="Roboto" w:eastAsia="Times New Roman" w:hAnsi="Roboto" w:cs="Times New Roman"/>
          <w:color w:val="282828"/>
          <w:sz w:val="22"/>
          <w:szCs w:val="22"/>
          <w:lang w:eastAsia="fr-FR"/>
        </w:rPr>
        <w:t>) pour stocker les fichiers récupérés suite à un incident sur le système ; après une coupure intempestive de l’alimentation, par exemple.</w:t>
      </w:r>
    </w:p>
    <w:p w14:paraId="0C8A73A4"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 répertoire devrait, en toute logique, rester vide.</w:t>
      </w:r>
    </w:p>
    <w:p w14:paraId="3682FFE5" w14:textId="77777777" w:rsidR="009A20B8" w:rsidRDefault="009A20B8" w:rsidP="009A20B8">
      <w:pPr>
        <w:pStyle w:val="Titre3"/>
        <w:rPr>
          <w:rFonts w:eastAsiaTheme="minorHAnsi" w:cs="Times New Roman"/>
          <w:sz w:val="20"/>
          <w:szCs w:val="20"/>
          <w:lang w:eastAsia="fr-FR"/>
        </w:rPr>
      </w:pPr>
      <w:bookmarkStart w:id="8" w:name="_Toc96438233"/>
      <w:r>
        <w:rPr>
          <w:rFonts w:eastAsiaTheme="minorHAnsi"/>
          <w:lang w:eastAsia="fr-FR"/>
        </w:rPr>
        <w:t>8. /mnt</w:t>
      </w:r>
      <w:bookmarkEnd w:id="8"/>
      <w:r>
        <w:rPr>
          <w:rFonts w:eastAsiaTheme="minorHAnsi"/>
          <w:lang w:eastAsia="fr-FR"/>
        </w:rPr>
        <w:t xml:space="preserve"> remplacé aujourd’hui par /media</w:t>
      </w:r>
    </w:p>
    <w:p w14:paraId="5A9FB933"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Courier New" w:eastAsia="Times New Roman" w:hAnsi="Courier New" w:cs="Courier New"/>
          <w:i/>
          <w:iCs/>
          <w:color w:val="282828"/>
          <w:sz w:val="22"/>
          <w:szCs w:val="22"/>
          <w:shd w:val="clear" w:color="auto" w:fill="DCEDFF"/>
          <w:lang w:eastAsia="fr-FR"/>
        </w:rPr>
        <w:t>/mnt</w:t>
      </w:r>
      <w:r>
        <w:rPr>
          <w:rFonts w:ascii="Roboto" w:eastAsia="Times New Roman" w:hAnsi="Roboto" w:cs="Times New Roman"/>
          <w:color w:val="282828"/>
          <w:sz w:val="22"/>
          <w:szCs w:val="22"/>
          <w:lang w:eastAsia="fr-FR"/>
        </w:rPr>
        <w:t> est un répertoire vide ou contenant une série de répertoires vides prédéfinis. Il est réservé au montage de systèmes de fichiers tiers.</w:t>
      </w:r>
    </w:p>
    <w:p w14:paraId="3C90BE88"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On peut y trouver ou y créer les sous-répertoires </w:t>
      </w:r>
      <w:r>
        <w:rPr>
          <w:rFonts w:ascii="Courier New" w:eastAsia="Times New Roman" w:hAnsi="Courier New" w:cs="Courier New"/>
          <w:i/>
          <w:iCs/>
          <w:color w:val="282828"/>
          <w:sz w:val="22"/>
          <w:szCs w:val="22"/>
          <w:shd w:val="clear" w:color="auto" w:fill="DCEDFF"/>
          <w:lang w:eastAsia="fr-FR"/>
        </w:rPr>
        <w:t>/mnt/usbdisk</w:t>
      </w:r>
      <w:r>
        <w:rPr>
          <w:rFonts w:ascii="Roboto" w:eastAsia="Times New Roman" w:hAnsi="Roboto" w:cs="Times New Roman"/>
          <w:color w:val="282828"/>
          <w:sz w:val="22"/>
          <w:szCs w:val="22"/>
          <w:lang w:eastAsia="fr-FR"/>
        </w:rPr>
        <w:t> et </w:t>
      </w:r>
      <w:r>
        <w:rPr>
          <w:rFonts w:ascii="Courier New" w:eastAsia="Times New Roman" w:hAnsi="Courier New" w:cs="Courier New"/>
          <w:i/>
          <w:iCs/>
          <w:color w:val="282828"/>
          <w:sz w:val="22"/>
          <w:szCs w:val="22"/>
          <w:shd w:val="clear" w:color="auto" w:fill="DCEDFF"/>
          <w:lang w:eastAsia="fr-FR"/>
        </w:rPr>
        <w:t>/mnt/cdrom</w:t>
      </w:r>
      <w:r>
        <w:rPr>
          <w:rFonts w:ascii="Roboto" w:eastAsia="Times New Roman" w:hAnsi="Roboto" w:cs="Times New Roman"/>
          <w:color w:val="282828"/>
          <w:sz w:val="22"/>
          <w:szCs w:val="22"/>
          <w:lang w:eastAsia="fr-FR"/>
        </w:rPr>
        <w:t>, prévus pour accéder respectivement aux disques USB et aux CD-ROM.</w:t>
      </w:r>
    </w:p>
    <w:p w14:paraId="17EA3B8E" w14:textId="77777777" w:rsidR="009A20B8" w:rsidRDefault="009A20B8" w:rsidP="009A20B8">
      <w:pPr>
        <w:shd w:val="clear" w:color="auto" w:fill="FFFFFF"/>
        <w:spacing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Les distributions récentes prévoient aussi des points de montage dans </w:t>
      </w:r>
      <w:r>
        <w:rPr>
          <w:rFonts w:ascii="Courier New" w:eastAsia="Times New Roman" w:hAnsi="Courier New" w:cs="Courier New"/>
          <w:color w:val="282828"/>
          <w:sz w:val="22"/>
          <w:szCs w:val="22"/>
          <w:shd w:val="clear" w:color="auto" w:fill="DCEDFF"/>
          <w:lang w:eastAsia="fr-FR"/>
        </w:rPr>
        <w:t>/media</w:t>
      </w:r>
      <w:r>
        <w:rPr>
          <w:rFonts w:ascii="Roboto" w:eastAsia="Times New Roman" w:hAnsi="Roboto" w:cs="Times New Roman"/>
          <w:color w:val="282828"/>
          <w:sz w:val="22"/>
          <w:szCs w:val="22"/>
          <w:lang w:eastAsia="fr-FR"/>
        </w:rPr>
        <w:t> pour les systèmes de fichiers provenant de médias amovibles (clés USB, CD-ROM, disques externes...), et dans </w:t>
      </w:r>
      <w:r>
        <w:rPr>
          <w:rFonts w:ascii="Courier New" w:eastAsia="Times New Roman" w:hAnsi="Courier New" w:cs="Courier New"/>
          <w:color w:val="282828"/>
          <w:sz w:val="22"/>
          <w:szCs w:val="22"/>
          <w:shd w:val="clear" w:color="auto" w:fill="DCEDFF"/>
          <w:lang w:eastAsia="fr-FR"/>
        </w:rPr>
        <w:t>/misc</w:t>
      </w:r>
      <w:r>
        <w:rPr>
          <w:rFonts w:ascii="Roboto" w:eastAsia="Times New Roman" w:hAnsi="Roboto" w:cs="Times New Roman"/>
          <w:color w:val="282828"/>
          <w:sz w:val="22"/>
          <w:szCs w:val="22"/>
          <w:lang w:eastAsia="fr-FR"/>
        </w:rPr>
        <w:t> pour les arborescences montées automatiquement par le monteur automatique système.</w:t>
      </w:r>
    </w:p>
    <w:p w14:paraId="0FFB6964" w14:textId="77777777" w:rsidR="009A20B8" w:rsidRDefault="009A20B8" w:rsidP="009A20B8">
      <w:pPr>
        <w:pStyle w:val="Titre3"/>
        <w:rPr>
          <w:rFonts w:eastAsiaTheme="minorHAnsi" w:cs="Times New Roman"/>
          <w:sz w:val="20"/>
          <w:szCs w:val="20"/>
          <w:lang w:eastAsia="fr-FR"/>
        </w:rPr>
      </w:pPr>
      <w:bookmarkStart w:id="9" w:name="_Toc96438234"/>
      <w:r>
        <w:rPr>
          <w:rFonts w:eastAsiaTheme="minorHAnsi"/>
          <w:lang w:eastAsia="fr-FR"/>
        </w:rPr>
        <w:t>9. /proc</w:t>
      </w:r>
      <w:bookmarkEnd w:id="9"/>
    </w:p>
    <w:p w14:paraId="3B06DAA6"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Courier New" w:eastAsia="Times New Roman" w:hAnsi="Courier New" w:cs="Courier New"/>
          <w:i/>
          <w:iCs/>
          <w:color w:val="282828"/>
          <w:sz w:val="22"/>
          <w:szCs w:val="22"/>
          <w:shd w:val="clear" w:color="auto" w:fill="DCEDFF"/>
          <w:lang w:eastAsia="fr-FR"/>
        </w:rPr>
        <w:t>/proc</w:t>
      </w:r>
      <w:r>
        <w:rPr>
          <w:rFonts w:ascii="Roboto" w:eastAsia="Times New Roman" w:hAnsi="Roboto" w:cs="Times New Roman"/>
          <w:color w:val="282828"/>
          <w:sz w:val="22"/>
          <w:szCs w:val="22"/>
          <w:lang w:eastAsia="fr-FR"/>
        </w:rPr>
        <w:t> est un système de fichiers virtuel représentant l’état du système en cours d’exécution.</w:t>
      </w:r>
    </w:p>
    <w:p w14:paraId="10FEEA6C"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Il ne prend aucune place sur le disque ; il n’existe qu’en mémoire centrale (RAM) et chaque fichier qu’il contient donne accès à des informations système telles que l’utilisation actuelle de la mémoire, la liste des périphériques détectés sur les différents bus de la machine (SCSI, PCI, USB...) ou encore le routage de paquets réseau.</w:t>
      </w:r>
    </w:p>
    <w:p w14:paraId="1E73FC17" w14:textId="77777777" w:rsidR="009A20B8" w:rsidRDefault="009A20B8" w:rsidP="009A20B8">
      <w:pPr>
        <w:shd w:val="clear" w:color="auto" w:fill="FFFFFF"/>
        <w:spacing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L’analyse des fichiers présents dans </w:t>
      </w:r>
      <w:r>
        <w:rPr>
          <w:rFonts w:ascii="Courier New" w:eastAsia="Times New Roman" w:hAnsi="Courier New" w:cs="Courier New"/>
          <w:i/>
          <w:iCs/>
          <w:color w:val="282828"/>
          <w:sz w:val="22"/>
          <w:szCs w:val="22"/>
          <w:shd w:val="clear" w:color="auto" w:fill="DCEDFF"/>
          <w:lang w:eastAsia="fr-FR"/>
        </w:rPr>
        <w:t>/proc</w:t>
      </w:r>
      <w:r>
        <w:rPr>
          <w:rFonts w:ascii="Roboto" w:eastAsia="Times New Roman" w:hAnsi="Roboto" w:cs="Times New Roman"/>
          <w:color w:val="282828"/>
          <w:sz w:val="22"/>
          <w:szCs w:val="22"/>
          <w:lang w:eastAsia="fr-FR"/>
        </w:rPr>
        <w:t> est du ressort de l’administrateur système et peut être ignorée dans le cadre de l’utilisation quotidienne du poste de travail.</w:t>
      </w:r>
    </w:p>
    <w:p w14:paraId="629AC370"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De plus, pour chaque processus lancé sur le système, il existe un sous-répertoire le caractérisant dans </w:t>
      </w:r>
      <w:r>
        <w:rPr>
          <w:rFonts w:ascii="Courier New" w:eastAsia="Times New Roman" w:hAnsi="Courier New" w:cs="Courier New"/>
          <w:i/>
          <w:iCs/>
          <w:color w:val="282828"/>
          <w:sz w:val="22"/>
          <w:szCs w:val="22"/>
          <w:shd w:val="clear" w:color="auto" w:fill="DCEDFF"/>
          <w:lang w:eastAsia="fr-FR"/>
        </w:rPr>
        <w:t>/proc</w:t>
      </w:r>
      <w:r>
        <w:rPr>
          <w:rFonts w:ascii="Roboto" w:eastAsia="Times New Roman" w:hAnsi="Roboto" w:cs="Times New Roman"/>
          <w:color w:val="282828"/>
          <w:sz w:val="22"/>
          <w:szCs w:val="22"/>
          <w:lang w:eastAsia="fr-FR"/>
        </w:rPr>
        <w:t>. Des commandes comme </w:t>
      </w:r>
      <w:r>
        <w:rPr>
          <w:rFonts w:ascii="Courier New" w:eastAsia="Times New Roman" w:hAnsi="Courier New" w:cs="Courier New"/>
          <w:b/>
          <w:bCs/>
          <w:color w:val="282828"/>
          <w:sz w:val="22"/>
          <w:szCs w:val="22"/>
          <w:shd w:val="clear" w:color="auto" w:fill="DCEDFF"/>
          <w:lang w:eastAsia="fr-FR"/>
        </w:rPr>
        <w:t>ps</w:t>
      </w:r>
      <w:r>
        <w:rPr>
          <w:rFonts w:ascii="Roboto" w:eastAsia="Times New Roman" w:hAnsi="Roboto" w:cs="Times New Roman"/>
          <w:color w:val="282828"/>
          <w:sz w:val="22"/>
          <w:szCs w:val="22"/>
          <w:lang w:eastAsia="fr-FR"/>
        </w:rPr>
        <w:t> et </w:t>
      </w:r>
      <w:r>
        <w:rPr>
          <w:rFonts w:ascii="Courier New" w:eastAsia="Times New Roman" w:hAnsi="Courier New" w:cs="Courier New"/>
          <w:b/>
          <w:bCs/>
          <w:color w:val="282828"/>
          <w:sz w:val="22"/>
          <w:szCs w:val="22"/>
          <w:shd w:val="clear" w:color="auto" w:fill="DCEDFF"/>
          <w:lang w:eastAsia="fr-FR"/>
        </w:rPr>
        <w:t>top</w:t>
      </w:r>
      <w:r>
        <w:rPr>
          <w:rFonts w:ascii="Roboto" w:eastAsia="Times New Roman" w:hAnsi="Roboto" w:cs="Times New Roman"/>
          <w:color w:val="282828"/>
          <w:sz w:val="22"/>
          <w:szCs w:val="22"/>
          <w:lang w:eastAsia="fr-FR"/>
        </w:rPr>
        <w:t>, abordées plus loin dans ce livre, utilisent ces informations.</w:t>
      </w:r>
    </w:p>
    <w:p w14:paraId="66488BA8"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Toutes ces données étant présentées dans des fichiers "virtuels", aucune partition particulière n’est réservée à </w:t>
      </w:r>
      <w:r>
        <w:rPr>
          <w:rFonts w:ascii="Courier New" w:eastAsia="Times New Roman" w:hAnsi="Courier New" w:cs="Courier New"/>
          <w:i/>
          <w:iCs/>
          <w:color w:val="282828"/>
          <w:sz w:val="22"/>
          <w:szCs w:val="22"/>
          <w:shd w:val="clear" w:color="auto" w:fill="DCEDFF"/>
          <w:lang w:eastAsia="fr-FR"/>
        </w:rPr>
        <w:t>/proc</w:t>
      </w:r>
      <w:r>
        <w:rPr>
          <w:rFonts w:ascii="Roboto" w:eastAsia="Times New Roman" w:hAnsi="Roboto" w:cs="Times New Roman"/>
          <w:color w:val="282828"/>
          <w:sz w:val="22"/>
          <w:szCs w:val="22"/>
          <w:lang w:eastAsia="fr-FR"/>
        </w:rPr>
        <w:t>.</w:t>
      </w:r>
    </w:p>
    <w:p w14:paraId="0822A26C" w14:textId="77777777" w:rsidR="009A20B8" w:rsidRDefault="009A20B8" w:rsidP="009A20B8">
      <w:pPr>
        <w:pStyle w:val="Titre3"/>
        <w:rPr>
          <w:rFonts w:eastAsiaTheme="minorHAnsi" w:cs="Times New Roman"/>
          <w:sz w:val="20"/>
          <w:szCs w:val="20"/>
          <w:lang w:eastAsia="fr-FR"/>
        </w:rPr>
      </w:pPr>
      <w:bookmarkStart w:id="10" w:name="_Toc96438235"/>
      <w:r>
        <w:rPr>
          <w:rFonts w:eastAsiaTheme="minorHAnsi"/>
          <w:lang w:eastAsia="fr-FR"/>
        </w:rPr>
        <w:t>10. /sys</w:t>
      </w:r>
      <w:bookmarkEnd w:id="10"/>
    </w:p>
    <w:p w14:paraId="33BDBC69"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À l’instar de </w:t>
      </w:r>
      <w:r>
        <w:rPr>
          <w:rFonts w:ascii="Courier New" w:eastAsia="Times New Roman" w:hAnsi="Courier New" w:cs="Courier New"/>
          <w:i/>
          <w:iCs/>
          <w:color w:val="282828"/>
          <w:sz w:val="22"/>
          <w:szCs w:val="22"/>
          <w:shd w:val="clear" w:color="auto" w:fill="DCEDFF"/>
          <w:lang w:eastAsia="fr-FR"/>
        </w:rPr>
        <w:t>/proc</w:t>
      </w:r>
      <w:r>
        <w:rPr>
          <w:rFonts w:ascii="Roboto" w:eastAsia="Times New Roman" w:hAnsi="Roboto" w:cs="Times New Roman"/>
          <w:color w:val="282828"/>
          <w:sz w:val="22"/>
          <w:szCs w:val="22"/>
          <w:lang w:eastAsia="fr-FR"/>
        </w:rPr>
        <w:t>, </w:t>
      </w:r>
      <w:r>
        <w:rPr>
          <w:rFonts w:ascii="Courier New" w:eastAsia="Times New Roman" w:hAnsi="Courier New" w:cs="Courier New"/>
          <w:i/>
          <w:iCs/>
          <w:color w:val="282828"/>
          <w:sz w:val="22"/>
          <w:szCs w:val="22"/>
          <w:shd w:val="clear" w:color="auto" w:fill="DCEDFF"/>
          <w:lang w:eastAsia="fr-FR"/>
        </w:rPr>
        <w:t>/sys</w:t>
      </w:r>
      <w:r>
        <w:rPr>
          <w:rFonts w:ascii="Roboto" w:eastAsia="Times New Roman" w:hAnsi="Roboto" w:cs="Times New Roman"/>
          <w:color w:val="282828"/>
          <w:sz w:val="22"/>
          <w:szCs w:val="22"/>
          <w:lang w:eastAsia="fr-FR"/>
        </w:rPr>
        <w:t> est un système de fichiers virtuel n’occupant pas de place sur le disque. Son but est de représenter sous forme de fichiers les différents périphériques et d’indiquer caractéristiques et états matériels.</w:t>
      </w:r>
    </w:p>
    <w:p w14:paraId="10F1E44F" w14:textId="77777777" w:rsidR="009A20B8" w:rsidRDefault="009A20B8" w:rsidP="009A20B8">
      <w:pPr>
        <w:pStyle w:val="Titre3"/>
        <w:rPr>
          <w:rFonts w:eastAsiaTheme="minorHAnsi" w:cs="Times New Roman"/>
          <w:sz w:val="20"/>
          <w:szCs w:val="20"/>
          <w:lang w:eastAsia="fr-FR"/>
        </w:rPr>
      </w:pPr>
      <w:bookmarkStart w:id="11" w:name="_Toc96438236"/>
      <w:r>
        <w:rPr>
          <w:rFonts w:eastAsiaTheme="minorHAnsi"/>
          <w:lang w:eastAsia="fr-FR"/>
        </w:rPr>
        <w:t>11. /usr</w:t>
      </w:r>
      <w:bookmarkEnd w:id="11"/>
    </w:p>
    <w:p w14:paraId="2AD06E36"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C’est le répertoire le plus volumineux créé lors de l’installation du système ; en effet, </w:t>
      </w:r>
      <w:r>
        <w:rPr>
          <w:rFonts w:ascii="Courier New" w:eastAsia="Times New Roman" w:hAnsi="Courier New" w:cs="Courier New"/>
          <w:i/>
          <w:iCs/>
          <w:color w:val="282828"/>
          <w:sz w:val="22"/>
          <w:szCs w:val="22"/>
          <w:shd w:val="clear" w:color="auto" w:fill="DCEDFF"/>
          <w:lang w:eastAsia="fr-FR"/>
        </w:rPr>
        <w:t>/usr</w:t>
      </w:r>
      <w:r>
        <w:rPr>
          <w:rFonts w:ascii="Roboto" w:eastAsia="Times New Roman" w:hAnsi="Roboto" w:cs="Times New Roman"/>
          <w:color w:val="282828"/>
          <w:sz w:val="22"/>
          <w:szCs w:val="22"/>
          <w:lang w:eastAsia="fr-FR"/>
        </w:rPr>
        <w:t> contient tous les programmes qui ne sont pas dans </w:t>
      </w:r>
      <w:r>
        <w:rPr>
          <w:rFonts w:ascii="Courier New" w:eastAsia="Times New Roman" w:hAnsi="Courier New" w:cs="Courier New"/>
          <w:i/>
          <w:iCs/>
          <w:color w:val="282828"/>
          <w:sz w:val="22"/>
          <w:szCs w:val="22"/>
          <w:shd w:val="clear" w:color="auto" w:fill="DCEDFF"/>
          <w:lang w:eastAsia="fr-FR"/>
        </w:rPr>
        <w:t>/bin</w:t>
      </w:r>
      <w:r>
        <w:rPr>
          <w:rFonts w:ascii="Roboto" w:eastAsia="Times New Roman" w:hAnsi="Roboto" w:cs="Times New Roman"/>
          <w:color w:val="282828"/>
          <w:sz w:val="22"/>
          <w:szCs w:val="22"/>
          <w:lang w:eastAsia="fr-FR"/>
        </w:rPr>
        <w:t> et </w:t>
      </w:r>
      <w:r>
        <w:rPr>
          <w:rFonts w:ascii="Courier New" w:eastAsia="Times New Roman" w:hAnsi="Courier New" w:cs="Courier New"/>
          <w:i/>
          <w:iCs/>
          <w:color w:val="282828"/>
          <w:sz w:val="22"/>
          <w:szCs w:val="22"/>
          <w:shd w:val="clear" w:color="auto" w:fill="DCEDFF"/>
          <w:lang w:eastAsia="fr-FR"/>
        </w:rPr>
        <w:t>/sbin</w:t>
      </w:r>
      <w:r>
        <w:rPr>
          <w:rFonts w:ascii="Roboto" w:eastAsia="Times New Roman" w:hAnsi="Roboto" w:cs="Times New Roman"/>
          <w:color w:val="282828"/>
          <w:sz w:val="22"/>
          <w:szCs w:val="22"/>
          <w:lang w:eastAsia="fr-FR"/>
        </w:rPr>
        <w:t>. On y retrouve aussi la documentation et les sources des logiciels.</w:t>
      </w:r>
    </w:p>
    <w:p w14:paraId="1920DA59" w14:textId="77777777" w:rsidR="009A20B8" w:rsidRDefault="009A20B8" w:rsidP="009A20B8">
      <w:pPr>
        <w:shd w:val="clear" w:color="auto" w:fill="FFFFFF"/>
        <w:spacing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lastRenderedPageBreak/>
        <w:t>Ce répertoire correspond approximativement au dossier </w:t>
      </w:r>
      <w:r>
        <w:rPr>
          <w:rFonts w:ascii="Courier New" w:eastAsia="Times New Roman" w:hAnsi="Courier New" w:cs="Courier New"/>
          <w:i/>
          <w:iCs/>
          <w:color w:val="282828"/>
          <w:sz w:val="22"/>
          <w:szCs w:val="22"/>
          <w:shd w:val="clear" w:color="auto" w:fill="DCEDFF"/>
          <w:lang w:eastAsia="fr-FR"/>
        </w:rPr>
        <w:t>c:\program files</w:t>
      </w:r>
      <w:r>
        <w:rPr>
          <w:rFonts w:ascii="Roboto" w:eastAsia="Times New Roman" w:hAnsi="Roboto" w:cs="Times New Roman"/>
          <w:color w:val="282828"/>
          <w:sz w:val="22"/>
          <w:szCs w:val="22"/>
          <w:lang w:eastAsia="fr-FR"/>
        </w:rPr>
        <w:t> présent sous Windows.</w:t>
      </w:r>
    </w:p>
    <w:p w14:paraId="1C653BCF"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Il est possible de créer une partition spécialement pour ce répertoire lors de l’installation du système.</w:t>
      </w:r>
    </w:p>
    <w:p w14:paraId="72B445DE" w14:textId="77777777" w:rsidR="009A20B8" w:rsidRPr="009A20B8" w:rsidRDefault="009A20B8" w:rsidP="009A20B8">
      <w:pPr>
        <w:shd w:val="clear" w:color="auto" w:fill="FFFFFF"/>
        <w:spacing w:before="180" w:after="180" w:line="240" w:lineRule="auto"/>
        <w:rPr>
          <w:rFonts w:ascii="Roboto" w:eastAsia="Times New Roman" w:hAnsi="Roboto" w:cs="Times New Roman"/>
          <w:color w:val="282828"/>
          <w:sz w:val="22"/>
          <w:szCs w:val="22"/>
          <w:lang w:val="en-US" w:eastAsia="fr-FR"/>
        </w:rPr>
      </w:pPr>
      <w:r w:rsidRPr="009A20B8">
        <w:rPr>
          <w:rFonts w:ascii="Roboto" w:eastAsia="Times New Roman" w:hAnsi="Roboto" w:cs="Times New Roman"/>
          <w:color w:val="5775D5"/>
          <w:sz w:val="22"/>
          <w:szCs w:val="22"/>
          <w:lang w:val="en-US" w:eastAsia="fr-FR"/>
        </w:rPr>
        <w:t>/usr/bin, /usr/sbin, /usr/lib</w:t>
      </w:r>
    </w:p>
    <w:p w14:paraId="08E95568"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Ces trois sous-répertoires contiennent des binaires (et bibliothèques associées) supplémentaires mais non essentiels pour l’utilisation ou l’administration de base du système.</w:t>
      </w:r>
    </w:p>
    <w:p w14:paraId="7A7E1EB7"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5775D5"/>
          <w:sz w:val="22"/>
          <w:szCs w:val="22"/>
          <w:lang w:eastAsia="fr-FR"/>
        </w:rPr>
        <w:t>/usr/games</w:t>
      </w:r>
    </w:p>
    <w:p w14:paraId="536D4B90"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Comme son nom l’indique, les jeux installés sur le système devraient figurer ici.</w:t>
      </w:r>
    </w:p>
    <w:p w14:paraId="22F8C189"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5775D5"/>
          <w:sz w:val="22"/>
          <w:szCs w:val="22"/>
          <w:lang w:eastAsia="fr-FR"/>
        </w:rPr>
        <w:t>/usr/include</w:t>
      </w:r>
    </w:p>
    <w:p w14:paraId="3C255FAA"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On trouve ici les définitions des différentes bibliothèques utilisées en programmation. Le contenu de ce répertoire n’est nécessaire que lors de la compilation de programmes.</w:t>
      </w:r>
    </w:p>
    <w:p w14:paraId="00D3CDC2"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5775D5"/>
          <w:sz w:val="22"/>
          <w:szCs w:val="22"/>
          <w:lang w:eastAsia="fr-FR"/>
        </w:rPr>
        <w:t>/usr/local</w:t>
      </w:r>
    </w:p>
    <w:p w14:paraId="58894C83"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 répertoire est dédié aux applications et documents propres à la machine locale ; les logiciels compilés spécifiquement pour le système se trouvent donc ici.</w:t>
      </w:r>
    </w:p>
    <w:p w14:paraId="264930E8"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 répertoire est décomposé en sous-répertoires </w:t>
      </w:r>
      <w:r>
        <w:rPr>
          <w:rFonts w:ascii="Courier New" w:eastAsia="Times New Roman" w:hAnsi="Courier New" w:cs="Courier New"/>
          <w:i/>
          <w:iCs/>
          <w:color w:val="282828"/>
          <w:sz w:val="22"/>
          <w:szCs w:val="22"/>
          <w:shd w:val="clear" w:color="auto" w:fill="DCEDFF"/>
          <w:lang w:eastAsia="fr-FR"/>
        </w:rPr>
        <w:t>bin</w:t>
      </w:r>
      <w:r>
        <w:rPr>
          <w:rFonts w:ascii="Roboto" w:eastAsia="Times New Roman" w:hAnsi="Roboto" w:cs="Times New Roman"/>
          <w:color w:val="282828"/>
          <w:sz w:val="22"/>
          <w:szCs w:val="22"/>
          <w:lang w:eastAsia="fr-FR"/>
        </w:rPr>
        <w:t>, </w:t>
      </w:r>
      <w:r>
        <w:rPr>
          <w:rFonts w:ascii="Courier New" w:eastAsia="Times New Roman" w:hAnsi="Courier New" w:cs="Courier New"/>
          <w:i/>
          <w:iCs/>
          <w:color w:val="282828"/>
          <w:sz w:val="22"/>
          <w:szCs w:val="22"/>
          <w:shd w:val="clear" w:color="auto" w:fill="DCEDFF"/>
          <w:lang w:eastAsia="fr-FR"/>
        </w:rPr>
        <w:t>lib</w:t>
      </w:r>
      <w:r>
        <w:rPr>
          <w:rFonts w:ascii="Roboto" w:eastAsia="Times New Roman" w:hAnsi="Roboto" w:cs="Times New Roman"/>
          <w:color w:val="282828"/>
          <w:sz w:val="22"/>
          <w:szCs w:val="22"/>
          <w:lang w:eastAsia="fr-FR"/>
        </w:rPr>
        <w:t>...</w:t>
      </w:r>
    </w:p>
    <w:p w14:paraId="60E60820"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5775D5"/>
          <w:sz w:val="22"/>
          <w:szCs w:val="22"/>
          <w:lang w:eastAsia="fr-FR"/>
        </w:rPr>
        <w:t>/usr/share</w:t>
      </w:r>
    </w:p>
    <w:p w14:paraId="73D29747"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En plus des fichiers d’internationalisation contenant la traduction des messages affichés par les applications (</w:t>
      </w:r>
      <w:r>
        <w:rPr>
          <w:rFonts w:ascii="Courier New" w:eastAsia="Times New Roman" w:hAnsi="Courier New" w:cs="Courier New"/>
          <w:i/>
          <w:iCs/>
          <w:color w:val="282828"/>
          <w:sz w:val="22"/>
          <w:szCs w:val="22"/>
          <w:shd w:val="clear" w:color="auto" w:fill="DCEDFF"/>
          <w:lang w:eastAsia="fr-FR"/>
        </w:rPr>
        <w:t>/usr/share/locale</w:t>
      </w:r>
      <w:r>
        <w:rPr>
          <w:rFonts w:ascii="Roboto" w:eastAsia="Times New Roman" w:hAnsi="Roboto" w:cs="Times New Roman"/>
          <w:color w:val="282828"/>
          <w:sz w:val="22"/>
          <w:szCs w:val="22"/>
          <w:lang w:eastAsia="fr-FR"/>
        </w:rPr>
        <w:t>), ce sous-répertoire renferme notamment la documentation présentée dans le chapitre Documentation (</w:t>
      </w:r>
      <w:r>
        <w:rPr>
          <w:rFonts w:ascii="Courier New" w:eastAsia="Times New Roman" w:hAnsi="Courier New" w:cs="Courier New"/>
          <w:i/>
          <w:iCs/>
          <w:color w:val="282828"/>
          <w:sz w:val="22"/>
          <w:szCs w:val="22"/>
          <w:shd w:val="clear" w:color="auto" w:fill="DCEDFF"/>
          <w:lang w:eastAsia="fr-FR"/>
        </w:rPr>
        <w:t>/usr/share/man</w:t>
      </w:r>
      <w:r>
        <w:rPr>
          <w:rFonts w:ascii="Roboto" w:eastAsia="Times New Roman" w:hAnsi="Roboto" w:cs="Times New Roman"/>
          <w:color w:val="282828"/>
          <w:sz w:val="22"/>
          <w:szCs w:val="22"/>
          <w:lang w:eastAsia="fr-FR"/>
        </w:rPr>
        <w:t>, </w:t>
      </w:r>
      <w:r>
        <w:rPr>
          <w:rFonts w:ascii="Courier New" w:eastAsia="Times New Roman" w:hAnsi="Courier New" w:cs="Courier New"/>
          <w:i/>
          <w:iCs/>
          <w:color w:val="282828"/>
          <w:sz w:val="22"/>
          <w:szCs w:val="22"/>
          <w:shd w:val="clear" w:color="auto" w:fill="DCEDFF"/>
          <w:lang w:eastAsia="fr-FR"/>
        </w:rPr>
        <w:t>/usr/share/info</w:t>
      </w:r>
      <w:r>
        <w:rPr>
          <w:rFonts w:ascii="Roboto" w:eastAsia="Times New Roman" w:hAnsi="Roboto" w:cs="Times New Roman"/>
          <w:color w:val="282828"/>
          <w:sz w:val="22"/>
          <w:szCs w:val="22"/>
          <w:lang w:eastAsia="fr-FR"/>
        </w:rPr>
        <w:t> et </w:t>
      </w:r>
      <w:r>
        <w:rPr>
          <w:rFonts w:ascii="Courier New" w:eastAsia="Times New Roman" w:hAnsi="Courier New" w:cs="Courier New"/>
          <w:i/>
          <w:iCs/>
          <w:color w:val="282828"/>
          <w:sz w:val="22"/>
          <w:szCs w:val="22"/>
          <w:shd w:val="clear" w:color="auto" w:fill="DCEDFF"/>
          <w:lang w:eastAsia="fr-FR"/>
        </w:rPr>
        <w:t>/usr/share/doc</w:t>
      </w:r>
      <w:r>
        <w:rPr>
          <w:rFonts w:ascii="Roboto" w:eastAsia="Times New Roman" w:hAnsi="Roboto" w:cs="Times New Roman"/>
          <w:color w:val="282828"/>
          <w:sz w:val="22"/>
          <w:szCs w:val="22"/>
          <w:lang w:eastAsia="fr-FR"/>
        </w:rPr>
        <w:t>).</w:t>
      </w:r>
    </w:p>
    <w:p w14:paraId="71026EF5"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Les ressources partagées destinées aux applications graphiques se trouvent dans le sous-répertoire </w:t>
      </w:r>
      <w:r>
        <w:rPr>
          <w:rFonts w:ascii="Courier New" w:eastAsia="Times New Roman" w:hAnsi="Courier New" w:cs="Courier New"/>
          <w:i/>
          <w:iCs/>
          <w:color w:val="282828"/>
          <w:sz w:val="22"/>
          <w:szCs w:val="22"/>
          <w:shd w:val="clear" w:color="auto" w:fill="DCEDFF"/>
          <w:lang w:eastAsia="fr-FR"/>
        </w:rPr>
        <w:t>/usr/share/X11</w:t>
      </w:r>
      <w:r>
        <w:rPr>
          <w:rFonts w:ascii="Roboto" w:eastAsia="Times New Roman" w:hAnsi="Roboto" w:cs="Times New Roman"/>
          <w:color w:val="282828"/>
          <w:sz w:val="22"/>
          <w:szCs w:val="22"/>
          <w:lang w:eastAsia="fr-FR"/>
        </w:rPr>
        <w:t>.</w:t>
      </w:r>
    </w:p>
    <w:p w14:paraId="0567AA10"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5775D5"/>
          <w:sz w:val="22"/>
          <w:szCs w:val="22"/>
          <w:lang w:eastAsia="fr-FR"/>
        </w:rPr>
        <w:t>/usr/src</w:t>
      </w:r>
    </w:p>
    <w:p w14:paraId="74F3E16E"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La plupart des logiciels utilisés étant développés sous licence libre (GPL), il n’est pas rare de disposer des sources de ceux-ci pour les recompiler de manière spécifique.</w:t>
      </w:r>
    </w:p>
    <w:p w14:paraId="4B1C2CF3"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Si tel est le cas, les fichiers sources de ces programmes sont stockés ici. Par exemple, les sources du noyau Linux se trouveront dans le répertoire </w:t>
      </w:r>
      <w:r>
        <w:rPr>
          <w:rFonts w:ascii="Courier New" w:eastAsia="Times New Roman" w:hAnsi="Courier New" w:cs="Courier New"/>
          <w:i/>
          <w:iCs/>
          <w:color w:val="282828"/>
          <w:sz w:val="22"/>
          <w:szCs w:val="22"/>
          <w:shd w:val="clear" w:color="auto" w:fill="DCEDFF"/>
          <w:lang w:eastAsia="fr-FR"/>
        </w:rPr>
        <w:t>/usr/src/linux</w:t>
      </w:r>
      <w:r>
        <w:rPr>
          <w:rFonts w:ascii="Roboto" w:eastAsia="Times New Roman" w:hAnsi="Roboto" w:cs="Times New Roman"/>
          <w:color w:val="282828"/>
          <w:sz w:val="22"/>
          <w:szCs w:val="22"/>
          <w:lang w:eastAsia="fr-FR"/>
        </w:rPr>
        <w:t>.</w:t>
      </w:r>
    </w:p>
    <w:p w14:paraId="12F54703" w14:textId="77777777" w:rsidR="009A20B8" w:rsidRDefault="009A20B8" w:rsidP="009A20B8">
      <w:pPr>
        <w:pStyle w:val="Titre3"/>
        <w:rPr>
          <w:rFonts w:eastAsiaTheme="minorHAnsi" w:cs="Times New Roman"/>
          <w:sz w:val="20"/>
          <w:szCs w:val="20"/>
          <w:lang w:eastAsia="fr-FR"/>
        </w:rPr>
      </w:pPr>
      <w:bookmarkStart w:id="12" w:name="_Toc96438237"/>
      <w:r>
        <w:rPr>
          <w:rFonts w:eastAsiaTheme="minorHAnsi"/>
          <w:lang w:eastAsia="fr-FR"/>
        </w:rPr>
        <w:t>12. /var</w:t>
      </w:r>
      <w:bookmarkEnd w:id="12"/>
    </w:p>
    <w:p w14:paraId="66B204AC"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Autre répertoire volumineux d’un système de fichiers Linux, </w:t>
      </w:r>
      <w:r>
        <w:rPr>
          <w:rFonts w:ascii="Courier New" w:eastAsia="Times New Roman" w:hAnsi="Courier New" w:cs="Courier New"/>
          <w:i/>
          <w:iCs/>
          <w:color w:val="282828"/>
          <w:sz w:val="22"/>
          <w:szCs w:val="22"/>
          <w:shd w:val="clear" w:color="auto" w:fill="DCEDFF"/>
          <w:lang w:eastAsia="fr-FR"/>
        </w:rPr>
        <w:t>/var</w:t>
      </w:r>
      <w:r>
        <w:rPr>
          <w:rFonts w:ascii="Roboto" w:eastAsia="Times New Roman" w:hAnsi="Roboto" w:cs="Times New Roman"/>
          <w:color w:val="282828"/>
          <w:sz w:val="22"/>
          <w:szCs w:val="22"/>
          <w:lang w:eastAsia="fr-FR"/>
        </w:rPr>
        <w:t> regroupe tous les fichiers de données "variables" ou </w:t>
      </w:r>
      <w:r>
        <w:rPr>
          <w:rFonts w:ascii="Roboto" w:eastAsia="Times New Roman" w:hAnsi="Roboto" w:cs="Times New Roman"/>
          <w:i/>
          <w:iCs/>
          <w:color w:val="282828"/>
          <w:sz w:val="22"/>
          <w:szCs w:val="22"/>
          <w:lang w:eastAsia="fr-FR"/>
        </w:rPr>
        <w:t>various</w:t>
      </w:r>
      <w:r>
        <w:rPr>
          <w:rFonts w:ascii="Roboto" w:eastAsia="Times New Roman" w:hAnsi="Roboto" w:cs="Times New Roman"/>
          <w:color w:val="282828"/>
          <w:sz w:val="22"/>
          <w:szCs w:val="22"/>
          <w:lang w:eastAsia="fr-FR"/>
        </w:rPr>
        <w:t> ("divers") : les files d’attente d’imprimante, les boîtes aux lettres électroniques des utilisateurs et les journaux système.</w:t>
      </w:r>
    </w:p>
    <w:p w14:paraId="566A185E" w14:textId="77777777" w:rsidR="009A20B8" w:rsidRDefault="009A20B8" w:rsidP="009A20B8">
      <w:pPr>
        <w:shd w:val="clear" w:color="auto" w:fill="FFFFFF"/>
        <w:spacing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Un journal ou fichier de "log" contient l’historique de l’activité d’un programme. Il existe par exemple un fichier de log traçant l’heure de connexion et de déconnexion des utilisateurs sur la machine.</w:t>
      </w:r>
    </w:p>
    <w:p w14:paraId="3F35BED7"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 xml:space="preserve">La taille de ce répertoire dépend fortement des services mis en œuvre sur le système ; ainsi, si la machine fait office de serveur de messagerie, de fichiers et d’imprimante en même </w:t>
      </w:r>
      <w:r>
        <w:rPr>
          <w:rFonts w:ascii="Roboto" w:eastAsia="Times New Roman" w:hAnsi="Roboto" w:cs="Times New Roman"/>
          <w:color w:val="282828"/>
          <w:sz w:val="22"/>
          <w:szCs w:val="22"/>
          <w:lang w:eastAsia="fr-FR"/>
        </w:rPr>
        <w:lastRenderedPageBreak/>
        <w:t>temps, ce répertoire sera plus volumineux que sur une machine servant uniquement de poste de travail.</w:t>
      </w:r>
    </w:p>
    <w:p w14:paraId="0BE71F24"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Enfin, une partition spécifique à ce répertoire peut lui être réservée.</w:t>
      </w:r>
    </w:p>
    <w:p w14:paraId="3CA2642C"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5775D5"/>
          <w:sz w:val="22"/>
          <w:szCs w:val="22"/>
          <w:lang w:eastAsia="fr-FR"/>
        </w:rPr>
        <w:t>/var/lib</w:t>
      </w:r>
    </w:p>
    <w:p w14:paraId="3CE9B963"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 sous-répertoire contient généralement les fichiers des systèmes de gestion de bases de données (SGBD) comme MySQL.</w:t>
      </w:r>
    </w:p>
    <w:p w14:paraId="6D79D6CA"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5775D5"/>
          <w:sz w:val="22"/>
          <w:szCs w:val="22"/>
          <w:lang w:eastAsia="fr-FR"/>
        </w:rPr>
        <w:t>/var/log</w:t>
      </w:r>
    </w:p>
    <w:p w14:paraId="7631FCB0"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C’est ici que sont regroupés tous les journaux système et applicatifs. La consultation de fichiers de log permet à l’administrateur de comprendre - et donc de résoudre - un grand nombre de problèmes système et applicatifs.</w:t>
      </w:r>
    </w:p>
    <w:p w14:paraId="76B7EF22"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5775D5"/>
          <w:sz w:val="22"/>
          <w:szCs w:val="22"/>
          <w:lang w:eastAsia="fr-FR"/>
        </w:rPr>
        <w:t>/var/lock</w:t>
      </w:r>
    </w:p>
    <w:p w14:paraId="095DEDA8"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Les applications serveur (serveur web, serveur FTP, planificateur de tâches) créent chacune un fichier dans ce répertoire pour témoigner de leur exécution. Appelés fichiers "verrous", ils permettent par leur présence d’éviter qu’un de ces programmes soit lancé plusieurs fois.</w:t>
      </w:r>
    </w:p>
    <w:p w14:paraId="7372F4B5"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Ces fichiers sont, en toute logique, effacés lors de l’arrêt des programmes correspondants. </w:t>
      </w:r>
    </w:p>
    <w:p w14:paraId="1C22CA2E"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5775D5"/>
          <w:sz w:val="22"/>
          <w:szCs w:val="22"/>
          <w:lang w:eastAsia="fr-FR"/>
        </w:rPr>
        <w:t>/var/run</w:t>
      </w:r>
    </w:p>
    <w:p w14:paraId="7DB2F517"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En plus des fichiers verrous (</w:t>
      </w:r>
      <w:r>
        <w:rPr>
          <w:rFonts w:ascii="Courier New" w:eastAsia="Times New Roman" w:hAnsi="Courier New" w:cs="Courier New"/>
          <w:i/>
          <w:iCs/>
          <w:color w:val="282828"/>
          <w:sz w:val="22"/>
          <w:szCs w:val="22"/>
          <w:shd w:val="clear" w:color="auto" w:fill="DCEDFF"/>
          <w:lang w:eastAsia="fr-FR"/>
        </w:rPr>
        <w:t>/var/lock</w:t>
      </w:r>
      <w:r>
        <w:rPr>
          <w:rFonts w:ascii="Roboto" w:eastAsia="Times New Roman" w:hAnsi="Roboto" w:cs="Times New Roman"/>
          <w:color w:val="282828"/>
          <w:sz w:val="22"/>
          <w:szCs w:val="22"/>
          <w:lang w:eastAsia="fr-FR"/>
        </w:rPr>
        <w:t>), les services lancés sur la machine créent généralement un fichier qui porte leur nom et contient l’identifiant du processus (PID) correspondant dans </w:t>
      </w:r>
      <w:r>
        <w:rPr>
          <w:rFonts w:ascii="Courier New" w:eastAsia="Times New Roman" w:hAnsi="Courier New" w:cs="Courier New"/>
          <w:i/>
          <w:iCs/>
          <w:color w:val="282828"/>
          <w:sz w:val="22"/>
          <w:szCs w:val="22"/>
          <w:shd w:val="clear" w:color="auto" w:fill="DCEDFF"/>
          <w:lang w:eastAsia="fr-FR"/>
        </w:rPr>
        <w:t>/var/run</w:t>
      </w:r>
      <w:r>
        <w:rPr>
          <w:rFonts w:ascii="Roboto" w:eastAsia="Times New Roman" w:hAnsi="Roboto" w:cs="Times New Roman"/>
          <w:color w:val="282828"/>
          <w:sz w:val="22"/>
          <w:szCs w:val="22"/>
          <w:lang w:eastAsia="fr-FR"/>
        </w:rPr>
        <w:t>.</w:t>
      </w:r>
    </w:p>
    <w:p w14:paraId="55715DE7"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Ces fichiers permettent de retrouver plus facilement les identifiants des processus par les scripts de contrôle.</w:t>
      </w:r>
    </w:p>
    <w:p w14:paraId="792C4C25"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5775D5"/>
          <w:sz w:val="22"/>
          <w:szCs w:val="22"/>
          <w:lang w:eastAsia="fr-FR"/>
        </w:rPr>
        <w:t>/var/spool</w:t>
      </w:r>
    </w:p>
    <w:p w14:paraId="3372107E"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 sous-répertoire regroupe les files d’attente (spool) de différents services : impression (</w:t>
      </w:r>
      <w:r>
        <w:rPr>
          <w:rFonts w:ascii="Courier New" w:eastAsia="Times New Roman" w:hAnsi="Courier New" w:cs="Courier New"/>
          <w:i/>
          <w:iCs/>
          <w:color w:val="282828"/>
          <w:sz w:val="22"/>
          <w:szCs w:val="22"/>
          <w:shd w:val="clear" w:color="auto" w:fill="DCEDFF"/>
          <w:lang w:eastAsia="fr-FR"/>
        </w:rPr>
        <w:t>/var/spool/lpd</w:t>
      </w:r>
      <w:r>
        <w:rPr>
          <w:rFonts w:ascii="Roboto" w:eastAsia="Times New Roman" w:hAnsi="Roboto" w:cs="Times New Roman"/>
          <w:color w:val="282828"/>
          <w:sz w:val="22"/>
          <w:szCs w:val="22"/>
          <w:lang w:eastAsia="fr-FR"/>
        </w:rPr>
        <w:t> et </w:t>
      </w:r>
      <w:r>
        <w:rPr>
          <w:rFonts w:ascii="Courier New" w:eastAsia="Times New Roman" w:hAnsi="Courier New" w:cs="Courier New"/>
          <w:i/>
          <w:iCs/>
          <w:color w:val="282828"/>
          <w:sz w:val="22"/>
          <w:szCs w:val="22"/>
          <w:shd w:val="clear" w:color="auto" w:fill="DCEDFF"/>
          <w:lang w:eastAsia="fr-FR"/>
        </w:rPr>
        <w:t>/var/spool/cups</w:t>
      </w:r>
      <w:r>
        <w:rPr>
          <w:rFonts w:ascii="Roboto" w:eastAsia="Times New Roman" w:hAnsi="Roboto" w:cs="Times New Roman"/>
          <w:color w:val="282828"/>
          <w:sz w:val="22"/>
          <w:szCs w:val="22"/>
          <w:lang w:eastAsia="fr-FR"/>
        </w:rPr>
        <w:t>), messagerie électronique (</w:t>
      </w:r>
      <w:r>
        <w:rPr>
          <w:rFonts w:ascii="Courier New" w:eastAsia="Times New Roman" w:hAnsi="Courier New" w:cs="Courier New"/>
          <w:i/>
          <w:iCs/>
          <w:color w:val="282828"/>
          <w:sz w:val="22"/>
          <w:szCs w:val="22"/>
          <w:shd w:val="clear" w:color="auto" w:fill="DCEDFF"/>
          <w:lang w:eastAsia="fr-FR"/>
        </w:rPr>
        <w:t>/var/spool/mail</w:t>
      </w:r>
      <w:r>
        <w:rPr>
          <w:rFonts w:ascii="Roboto" w:eastAsia="Times New Roman" w:hAnsi="Roboto" w:cs="Times New Roman"/>
          <w:color w:val="282828"/>
          <w:sz w:val="22"/>
          <w:szCs w:val="22"/>
          <w:lang w:eastAsia="fr-FR"/>
        </w:rPr>
        <w:t>), travaux planifiés (</w:t>
      </w:r>
      <w:r>
        <w:rPr>
          <w:rFonts w:ascii="Courier New" w:eastAsia="Times New Roman" w:hAnsi="Courier New" w:cs="Courier New"/>
          <w:i/>
          <w:iCs/>
          <w:color w:val="282828"/>
          <w:sz w:val="22"/>
          <w:szCs w:val="22"/>
          <w:shd w:val="clear" w:color="auto" w:fill="DCEDFF"/>
          <w:lang w:eastAsia="fr-FR"/>
        </w:rPr>
        <w:t>/var/spool/cron</w:t>
      </w:r>
      <w:r>
        <w:rPr>
          <w:rFonts w:ascii="Roboto" w:eastAsia="Times New Roman" w:hAnsi="Roboto" w:cs="Times New Roman"/>
          <w:color w:val="282828"/>
          <w:sz w:val="22"/>
          <w:szCs w:val="22"/>
          <w:lang w:eastAsia="fr-FR"/>
        </w:rPr>
        <w:t>)...</w:t>
      </w:r>
    </w:p>
    <w:p w14:paraId="39EF7EBA"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5775D5"/>
          <w:sz w:val="22"/>
          <w:szCs w:val="22"/>
          <w:lang w:eastAsia="fr-FR"/>
        </w:rPr>
        <w:t>/var/tmp</w:t>
      </w:r>
    </w:p>
    <w:p w14:paraId="33DD6DF4"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À l’instar du répertoire </w:t>
      </w:r>
      <w:r>
        <w:rPr>
          <w:rFonts w:ascii="Courier New" w:eastAsia="Times New Roman" w:hAnsi="Courier New" w:cs="Courier New"/>
          <w:i/>
          <w:iCs/>
          <w:color w:val="282828"/>
          <w:sz w:val="22"/>
          <w:szCs w:val="22"/>
          <w:shd w:val="clear" w:color="auto" w:fill="DCEDFF"/>
          <w:lang w:eastAsia="fr-FR"/>
        </w:rPr>
        <w:t>/tmp</w:t>
      </w:r>
      <w:r>
        <w:rPr>
          <w:rFonts w:ascii="Roboto" w:eastAsia="Times New Roman" w:hAnsi="Roboto" w:cs="Times New Roman"/>
          <w:color w:val="282828"/>
          <w:sz w:val="22"/>
          <w:szCs w:val="22"/>
          <w:lang w:eastAsia="fr-FR"/>
        </w:rPr>
        <w:t>, tous les utilisateurs du système peuvent stocker des fichiers temporaires dans </w:t>
      </w:r>
      <w:r>
        <w:rPr>
          <w:rFonts w:ascii="Courier New" w:eastAsia="Times New Roman" w:hAnsi="Courier New" w:cs="Courier New"/>
          <w:i/>
          <w:iCs/>
          <w:color w:val="282828"/>
          <w:sz w:val="22"/>
          <w:szCs w:val="22"/>
          <w:shd w:val="clear" w:color="auto" w:fill="DCEDFF"/>
          <w:lang w:eastAsia="fr-FR"/>
        </w:rPr>
        <w:t>/var/tmp</w:t>
      </w:r>
      <w:r>
        <w:rPr>
          <w:rFonts w:ascii="Roboto" w:eastAsia="Times New Roman" w:hAnsi="Roboto" w:cs="Times New Roman"/>
          <w:color w:val="282828"/>
          <w:sz w:val="22"/>
          <w:szCs w:val="22"/>
          <w:lang w:eastAsia="fr-FR"/>
        </w:rPr>
        <w:t>.</w:t>
      </w:r>
    </w:p>
    <w:p w14:paraId="50CFEEF3"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La différence entre ces deux emplacements est la durée de vie généralement attribuée par l’administrateur à ces fichiers ; de quelques jours à plusieurs semaines pour </w:t>
      </w:r>
      <w:r>
        <w:rPr>
          <w:rFonts w:ascii="Courier New" w:eastAsia="Times New Roman" w:hAnsi="Courier New" w:cs="Courier New"/>
          <w:i/>
          <w:iCs/>
          <w:color w:val="282828"/>
          <w:sz w:val="22"/>
          <w:szCs w:val="22"/>
          <w:shd w:val="clear" w:color="auto" w:fill="DCEDFF"/>
          <w:lang w:eastAsia="fr-FR"/>
        </w:rPr>
        <w:t>/var/tmp</w:t>
      </w:r>
      <w:r>
        <w:rPr>
          <w:rFonts w:ascii="Roboto" w:eastAsia="Times New Roman" w:hAnsi="Roboto" w:cs="Times New Roman"/>
          <w:color w:val="282828"/>
          <w:sz w:val="22"/>
          <w:szCs w:val="22"/>
          <w:lang w:eastAsia="fr-FR"/>
        </w:rPr>
        <w:t>.</w:t>
      </w:r>
    </w:p>
    <w:p w14:paraId="540EBACA" w14:textId="77777777" w:rsidR="009A20B8" w:rsidRDefault="009A20B8" w:rsidP="009A20B8">
      <w:pPr>
        <w:pStyle w:val="Titre3"/>
        <w:rPr>
          <w:rFonts w:eastAsiaTheme="minorHAnsi" w:cs="Times New Roman"/>
          <w:sz w:val="20"/>
          <w:szCs w:val="20"/>
          <w:lang w:eastAsia="fr-FR"/>
        </w:rPr>
      </w:pPr>
      <w:bookmarkStart w:id="13" w:name="_Toc96438238"/>
      <w:r>
        <w:rPr>
          <w:rFonts w:eastAsiaTheme="minorHAnsi"/>
          <w:lang w:eastAsia="fr-FR"/>
        </w:rPr>
        <w:t>13. /run</w:t>
      </w:r>
      <w:bookmarkEnd w:id="13"/>
    </w:p>
    <w:p w14:paraId="5420C168"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Tout comme </w:t>
      </w:r>
      <w:r>
        <w:rPr>
          <w:rFonts w:ascii="Courier New" w:eastAsia="Times New Roman" w:hAnsi="Courier New" w:cs="Courier New"/>
          <w:i/>
          <w:iCs/>
          <w:color w:val="282828"/>
          <w:sz w:val="22"/>
          <w:szCs w:val="22"/>
          <w:shd w:val="clear" w:color="auto" w:fill="DCEDFF"/>
          <w:lang w:eastAsia="fr-FR"/>
        </w:rPr>
        <w:t>/proc</w:t>
      </w:r>
      <w:r>
        <w:rPr>
          <w:rFonts w:ascii="Roboto" w:eastAsia="Times New Roman" w:hAnsi="Roboto" w:cs="Times New Roman"/>
          <w:color w:val="282828"/>
          <w:sz w:val="22"/>
          <w:szCs w:val="22"/>
          <w:lang w:eastAsia="fr-FR"/>
        </w:rPr>
        <w:t> et </w:t>
      </w:r>
      <w:r>
        <w:rPr>
          <w:rFonts w:ascii="Courier New" w:eastAsia="Times New Roman" w:hAnsi="Courier New" w:cs="Courier New"/>
          <w:i/>
          <w:iCs/>
          <w:color w:val="282828"/>
          <w:sz w:val="22"/>
          <w:szCs w:val="22"/>
          <w:shd w:val="clear" w:color="auto" w:fill="DCEDFF"/>
          <w:lang w:eastAsia="fr-FR"/>
        </w:rPr>
        <w:t>/sys</w:t>
      </w:r>
      <w:r>
        <w:rPr>
          <w:rFonts w:ascii="Roboto" w:eastAsia="Times New Roman" w:hAnsi="Roboto" w:cs="Times New Roman"/>
          <w:color w:val="282828"/>
          <w:sz w:val="22"/>
          <w:szCs w:val="22"/>
          <w:lang w:eastAsia="fr-FR"/>
        </w:rPr>
        <w:t>, le répertoire </w:t>
      </w:r>
      <w:r>
        <w:rPr>
          <w:rFonts w:ascii="Courier New" w:eastAsia="Times New Roman" w:hAnsi="Courier New" w:cs="Courier New"/>
          <w:i/>
          <w:iCs/>
          <w:color w:val="282828"/>
          <w:sz w:val="22"/>
          <w:szCs w:val="22"/>
          <w:shd w:val="clear" w:color="auto" w:fill="DCEDFF"/>
          <w:lang w:eastAsia="fr-FR"/>
        </w:rPr>
        <w:t>/run</w:t>
      </w:r>
      <w:r>
        <w:rPr>
          <w:rFonts w:ascii="Roboto" w:eastAsia="Times New Roman" w:hAnsi="Roboto" w:cs="Times New Roman"/>
          <w:color w:val="282828"/>
          <w:sz w:val="22"/>
          <w:szCs w:val="22"/>
          <w:lang w:eastAsia="fr-FR"/>
        </w:rPr>
        <w:t>, apparu récemment, est un système de fichiers virtuel n’occupant pas de place sur le disque.</w:t>
      </w:r>
    </w:p>
    <w:p w14:paraId="07A88D73"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Il a pour objectif de regrouper les fichiers applicatifs résidant en mémoire comme les fichiers verrous ou contenant le PID des services lancés, ou encore toute autre donnée d’exécution ne pouvant prendre le risque d’être effacée dans </w:t>
      </w:r>
      <w:r>
        <w:rPr>
          <w:rFonts w:ascii="Courier New" w:eastAsia="Times New Roman" w:hAnsi="Courier New" w:cs="Courier New"/>
          <w:i/>
          <w:iCs/>
          <w:color w:val="282828"/>
          <w:sz w:val="22"/>
          <w:szCs w:val="22"/>
          <w:shd w:val="clear" w:color="auto" w:fill="DCEDFF"/>
          <w:lang w:eastAsia="fr-FR"/>
        </w:rPr>
        <w:t>/tmp</w:t>
      </w:r>
      <w:r>
        <w:rPr>
          <w:rFonts w:ascii="Roboto" w:eastAsia="Times New Roman" w:hAnsi="Roboto" w:cs="Times New Roman"/>
          <w:color w:val="282828"/>
          <w:sz w:val="22"/>
          <w:szCs w:val="22"/>
          <w:lang w:eastAsia="fr-FR"/>
        </w:rPr>
        <w:t>. Sa mise en place facilite en plus la gestion du démarrage avec </w:t>
      </w:r>
      <w:r>
        <w:rPr>
          <w:rFonts w:ascii="Courier New" w:eastAsia="Times New Roman" w:hAnsi="Courier New" w:cs="Courier New"/>
          <w:b/>
          <w:bCs/>
          <w:color w:val="282828"/>
          <w:sz w:val="22"/>
          <w:szCs w:val="22"/>
          <w:shd w:val="clear" w:color="auto" w:fill="DCEDFF"/>
          <w:lang w:eastAsia="fr-FR"/>
        </w:rPr>
        <w:t>systemd</w:t>
      </w:r>
      <w:r>
        <w:rPr>
          <w:rFonts w:ascii="Roboto" w:eastAsia="Times New Roman" w:hAnsi="Roboto" w:cs="Times New Roman"/>
          <w:color w:val="282828"/>
          <w:sz w:val="22"/>
          <w:szCs w:val="22"/>
          <w:lang w:eastAsia="fr-FR"/>
        </w:rPr>
        <w:t> et des périphériques avec </w:t>
      </w:r>
      <w:r>
        <w:rPr>
          <w:rFonts w:ascii="Courier New" w:eastAsia="Times New Roman" w:hAnsi="Courier New" w:cs="Courier New"/>
          <w:b/>
          <w:bCs/>
          <w:color w:val="282828"/>
          <w:sz w:val="22"/>
          <w:szCs w:val="22"/>
          <w:shd w:val="clear" w:color="auto" w:fill="DCEDFF"/>
          <w:lang w:eastAsia="fr-FR"/>
        </w:rPr>
        <w:t>udev</w:t>
      </w:r>
      <w:r>
        <w:rPr>
          <w:rFonts w:ascii="Roboto" w:eastAsia="Times New Roman" w:hAnsi="Roboto" w:cs="Times New Roman"/>
          <w:color w:val="282828"/>
          <w:sz w:val="22"/>
          <w:szCs w:val="22"/>
          <w:lang w:eastAsia="fr-FR"/>
        </w:rPr>
        <w:t>.</w:t>
      </w:r>
    </w:p>
    <w:p w14:paraId="68472002" w14:textId="77777777" w:rsidR="009A20B8" w:rsidRDefault="009A20B8" w:rsidP="009A20B8">
      <w:pPr>
        <w:pStyle w:val="Titre3"/>
        <w:rPr>
          <w:rFonts w:eastAsiaTheme="minorHAnsi" w:cs="Times New Roman"/>
          <w:sz w:val="20"/>
          <w:szCs w:val="20"/>
          <w:lang w:eastAsia="fr-FR"/>
        </w:rPr>
      </w:pPr>
      <w:bookmarkStart w:id="14" w:name="_Toc96438239"/>
      <w:r>
        <w:rPr>
          <w:rFonts w:eastAsiaTheme="minorHAnsi"/>
          <w:lang w:eastAsia="fr-FR"/>
        </w:rPr>
        <w:lastRenderedPageBreak/>
        <w:t>14. /etc</w:t>
      </w:r>
      <w:bookmarkEnd w:id="14"/>
    </w:p>
    <w:p w14:paraId="0BA3E584"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Le répertoire </w:t>
      </w:r>
      <w:r>
        <w:rPr>
          <w:rFonts w:ascii="Courier New" w:eastAsia="Times New Roman" w:hAnsi="Courier New" w:cs="Courier New"/>
          <w:i/>
          <w:iCs/>
          <w:color w:val="282828"/>
          <w:sz w:val="22"/>
          <w:szCs w:val="22"/>
          <w:shd w:val="clear" w:color="auto" w:fill="DCEDFF"/>
          <w:lang w:eastAsia="fr-FR"/>
        </w:rPr>
        <w:t>/etc</w:t>
      </w:r>
      <w:r>
        <w:rPr>
          <w:rFonts w:ascii="Roboto" w:eastAsia="Times New Roman" w:hAnsi="Roboto" w:cs="Times New Roman"/>
          <w:color w:val="282828"/>
          <w:sz w:val="22"/>
          <w:szCs w:val="22"/>
          <w:lang w:eastAsia="fr-FR"/>
        </w:rPr>
        <w:t> ("et cætera") contient les fichiers ne trouvant pas leur place dans les autres répertoires, c’est-à-dire tous les fichiers de configuration et scripts de démarrage du système.</w:t>
      </w:r>
    </w:p>
    <w:p w14:paraId="29A8A4F0"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Il est décomposé en sous-répertoires ; on notera l’existence de :</w:t>
      </w:r>
    </w:p>
    <w:p w14:paraId="45CC5691" w14:textId="77777777" w:rsidR="009A20B8" w:rsidRDefault="009A20B8" w:rsidP="009A20B8">
      <w:pPr>
        <w:numPr>
          <w:ilvl w:val="0"/>
          <w:numId w:val="2"/>
        </w:numPr>
        <w:shd w:val="clear" w:color="auto" w:fill="FFFFFF"/>
        <w:spacing w:before="75" w:after="75" w:line="240" w:lineRule="auto"/>
        <w:ind w:left="870"/>
        <w:rPr>
          <w:rFonts w:ascii="Roboto" w:eastAsia="Times New Roman" w:hAnsi="Roboto" w:cs="Times New Roman"/>
          <w:color w:val="282828"/>
          <w:sz w:val="22"/>
          <w:szCs w:val="22"/>
          <w:lang w:eastAsia="fr-FR"/>
        </w:rPr>
      </w:pPr>
      <w:r>
        <w:rPr>
          <w:rFonts w:ascii="Courier New" w:eastAsia="Times New Roman" w:hAnsi="Courier New" w:cs="Courier New"/>
          <w:i/>
          <w:iCs/>
          <w:color w:val="282828"/>
          <w:sz w:val="22"/>
          <w:szCs w:val="22"/>
          <w:shd w:val="clear" w:color="auto" w:fill="DCEDFF"/>
          <w:lang w:eastAsia="fr-FR"/>
        </w:rPr>
        <w:t>/etc/rc.d</w:t>
      </w:r>
      <w:r>
        <w:rPr>
          <w:rFonts w:ascii="Roboto" w:eastAsia="Times New Roman" w:hAnsi="Roboto" w:cs="Times New Roman"/>
          <w:color w:val="282828"/>
          <w:sz w:val="22"/>
          <w:szCs w:val="22"/>
          <w:lang w:eastAsia="fr-FR"/>
        </w:rPr>
        <w:t> et </w:t>
      </w:r>
      <w:r>
        <w:rPr>
          <w:rFonts w:ascii="Courier New" w:eastAsia="Times New Roman" w:hAnsi="Courier New" w:cs="Courier New"/>
          <w:color w:val="282828"/>
          <w:sz w:val="22"/>
          <w:szCs w:val="22"/>
          <w:shd w:val="clear" w:color="auto" w:fill="DCEDFF"/>
          <w:lang w:eastAsia="fr-FR"/>
        </w:rPr>
        <w:t>/etc/systemd</w:t>
      </w:r>
      <w:r>
        <w:rPr>
          <w:rFonts w:ascii="Roboto" w:eastAsia="Times New Roman" w:hAnsi="Roboto" w:cs="Times New Roman"/>
          <w:color w:val="282828"/>
          <w:sz w:val="22"/>
          <w:szCs w:val="22"/>
          <w:lang w:eastAsia="fr-FR"/>
        </w:rPr>
        <w:t> qui accueillent les scripts de démarrage et de contrôle des services.</w:t>
      </w:r>
    </w:p>
    <w:p w14:paraId="4B21C82D" w14:textId="77777777" w:rsidR="009A20B8" w:rsidRDefault="009A20B8" w:rsidP="009A20B8">
      <w:pPr>
        <w:numPr>
          <w:ilvl w:val="0"/>
          <w:numId w:val="2"/>
        </w:numPr>
        <w:shd w:val="clear" w:color="auto" w:fill="FFFFFF"/>
        <w:spacing w:before="75" w:after="75" w:line="240" w:lineRule="auto"/>
        <w:ind w:left="870"/>
        <w:rPr>
          <w:rFonts w:ascii="Roboto" w:eastAsia="Times New Roman" w:hAnsi="Roboto" w:cs="Times New Roman"/>
          <w:color w:val="282828"/>
          <w:sz w:val="22"/>
          <w:szCs w:val="22"/>
          <w:lang w:eastAsia="fr-FR"/>
        </w:rPr>
      </w:pPr>
      <w:r>
        <w:rPr>
          <w:rFonts w:ascii="Courier New" w:eastAsia="Times New Roman" w:hAnsi="Courier New" w:cs="Courier New"/>
          <w:i/>
          <w:iCs/>
          <w:color w:val="282828"/>
          <w:sz w:val="22"/>
          <w:szCs w:val="22"/>
          <w:shd w:val="clear" w:color="auto" w:fill="DCEDFF"/>
          <w:lang w:eastAsia="fr-FR"/>
        </w:rPr>
        <w:t>/etc/skel</w:t>
      </w:r>
      <w:r>
        <w:rPr>
          <w:rFonts w:ascii="Roboto" w:eastAsia="Times New Roman" w:hAnsi="Roboto" w:cs="Times New Roman"/>
          <w:color w:val="282828"/>
          <w:sz w:val="22"/>
          <w:szCs w:val="22"/>
          <w:lang w:eastAsia="fr-FR"/>
        </w:rPr>
        <w:t> (répertoire "squelette") qui contient les fichiers qui seront copiés dans le répertoire de l’utilisateur lors de la création de son compte Linux. </w:t>
      </w:r>
    </w:p>
    <w:p w14:paraId="6A093578" w14:textId="77777777" w:rsidR="009A20B8" w:rsidRDefault="009A20B8" w:rsidP="009A20B8">
      <w:pPr>
        <w:numPr>
          <w:ilvl w:val="0"/>
          <w:numId w:val="2"/>
        </w:numPr>
        <w:shd w:val="clear" w:color="auto" w:fill="FFFFFF"/>
        <w:spacing w:before="75" w:after="75" w:line="240" w:lineRule="auto"/>
        <w:ind w:left="870"/>
        <w:rPr>
          <w:rFonts w:ascii="Roboto" w:eastAsia="Times New Roman" w:hAnsi="Roboto" w:cs="Times New Roman"/>
          <w:color w:val="282828"/>
          <w:sz w:val="22"/>
          <w:szCs w:val="22"/>
          <w:lang w:eastAsia="fr-FR"/>
        </w:rPr>
      </w:pPr>
      <w:r>
        <w:rPr>
          <w:rFonts w:ascii="Courier New" w:eastAsia="Times New Roman" w:hAnsi="Courier New" w:cs="Courier New"/>
          <w:i/>
          <w:iCs/>
          <w:color w:val="282828"/>
          <w:sz w:val="22"/>
          <w:szCs w:val="22"/>
          <w:shd w:val="clear" w:color="auto" w:fill="DCEDFF"/>
          <w:lang w:eastAsia="fr-FR"/>
        </w:rPr>
        <w:t>/etc/sysconfig</w:t>
      </w:r>
      <w:r>
        <w:rPr>
          <w:rFonts w:ascii="Roboto" w:eastAsia="Times New Roman" w:hAnsi="Roboto" w:cs="Times New Roman"/>
          <w:color w:val="282828"/>
          <w:sz w:val="22"/>
          <w:szCs w:val="22"/>
          <w:lang w:eastAsia="fr-FR"/>
        </w:rPr>
        <w:t> qui contient principalement la configuration des périphériques.</w:t>
      </w:r>
    </w:p>
    <w:p w14:paraId="7E553599" w14:textId="77777777" w:rsidR="009A20B8" w:rsidRDefault="009A20B8" w:rsidP="009A20B8">
      <w:pPr>
        <w:pBdr>
          <w:top w:val="single" w:sz="4" w:space="1" w:color="auto"/>
          <w:left w:val="single" w:sz="4" w:space="4" w:color="auto"/>
          <w:bottom w:val="single" w:sz="4" w:space="1" w:color="auto"/>
          <w:right w:val="single" w:sz="4" w:space="4" w:color="auto"/>
        </w:pBdr>
        <w:shd w:val="clear" w:color="auto" w:fill="EDEDED" w:themeFill="accent3" w:themeFillTint="33"/>
        <w:spacing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Ce répertoire correspond, en quelque sorte, à la base de registres du système Windows.</w:t>
      </w:r>
    </w:p>
    <w:p w14:paraId="25F63C33" w14:textId="77777777" w:rsidR="009A20B8" w:rsidRDefault="009A20B8" w:rsidP="009A20B8">
      <w:pPr>
        <w:shd w:val="clear" w:color="auto" w:fill="FFFFFF"/>
        <w:spacing w:before="180" w:after="180" w:line="240" w:lineRule="auto"/>
        <w:rPr>
          <w:rFonts w:ascii="Roboto" w:eastAsia="Times New Roman" w:hAnsi="Roboto" w:cs="Times New Roman"/>
          <w:color w:val="282828"/>
          <w:sz w:val="22"/>
          <w:szCs w:val="22"/>
          <w:lang w:eastAsia="fr-FR"/>
        </w:rPr>
      </w:pPr>
      <w:r>
        <w:rPr>
          <w:rFonts w:ascii="Roboto" w:eastAsia="Times New Roman" w:hAnsi="Roboto" w:cs="Times New Roman"/>
          <w:color w:val="282828"/>
          <w:sz w:val="22"/>
          <w:szCs w:val="22"/>
          <w:lang w:eastAsia="fr-FR"/>
        </w:rPr>
        <w:t>Primordial au système d’exploitation, ce répertoire se trouve obligatoirement sur la partition principale.</w:t>
      </w:r>
    </w:p>
    <w:p w14:paraId="72702FB0" w14:textId="77777777" w:rsidR="009A20B8" w:rsidRDefault="009A20B8" w:rsidP="009A20B8">
      <w:pPr>
        <w:rPr>
          <w:rFonts w:eastAsiaTheme="minorHAnsi"/>
          <w:sz w:val="14"/>
          <w:szCs w:val="14"/>
        </w:rPr>
      </w:pPr>
      <w:r>
        <w:rPr>
          <w:sz w:val="14"/>
          <w:szCs w:val="14"/>
        </w:rPr>
        <w:br w:type="page"/>
      </w:r>
    </w:p>
    <w:p w14:paraId="54E277DC" w14:textId="77777777" w:rsidR="009A20B8" w:rsidRDefault="009A20B8" w:rsidP="009A20B8">
      <w:pPr>
        <w:rPr>
          <w:sz w:val="14"/>
          <w:szCs w:val="14"/>
        </w:rPr>
      </w:pPr>
    </w:p>
    <w:p w14:paraId="0F1D15C1" w14:textId="77777777" w:rsidR="009A20B8" w:rsidRDefault="009A20B8" w:rsidP="009A20B8">
      <w:pPr>
        <w:pStyle w:val="Titre2"/>
        <w:rPr>
          <w:rFonts w:eastAsiaTheme="minorHAnsi"/>
          <w:sz w:val="20"/>
          <w:szCs w:val="20"/>
        </w:rPr>
      </w:pPr>
      <w:bookmarkStart w:id="15" w:name="_Toc96438240"/>
      <w:r>
        <w:rPr>
          <w:rFonts w:eastAsiaTheme="minorHAnsi"/>
        </w:rPr>
        <w:t>Tableau récapitulatif</w:t>
      </w:r>
      <w:bookmarkEnd w:id="15"/>
    </w:p>
    <w:p w14:paraId="69D856FE" w14:textId="77777777" w:rsidR="009A20B8" w:rsidRDefault="009A20B8" w:rsidP="009A20B8">
      <w:pPr>
        <w:rPr>
          <w:rFonts w:eastAsiaTheme="minorHAnsi"/>
        </w:rPr>
      </w:pPr>
    </w:p>
    <w:tbl>
      <w:tblPr>
        <w:tblW w:w="10490" w:type="dxa"/>
        <w:tblInd w:w="-717" w:type="dxa"/>
        <w:tblBorders>
          <w:top w:val="single" w:sz="12" w:space="0" w:color="auto"/>
          <w:left w:val="single" w:sz="12" w:space="0" w:color="auto"/>
          <w:bottom w:val="single" w:sz="12" w:space="0" w:color="auto"/>
          <w:right w:val="single" w:sz="12" w:space="0" w:color="auto"/>
        </w:tblBorders>
        <w:shd w:val="clear" w:color="auto" w:fill="FFFFFF"/>
        <w:tblLook w:val="04A0" w:firstRow="1" w:lastRow="0" w:firstColumn="1" w:lastColumn="0" w:noHBand="0" w:noVBand="1"/>
      </w:tblPr>
      <w:tblGrid>
        <w:gridCol w:w="1349"/>
        <w:gridCol w:w="9141"/>
      </w:tblGrid>
      <w:tr w:rsidR="009A20B8" w14:paraId="0473232E"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2B8E2BDC"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b/>
                <w:bCs/>
                <w:color w:val="333333"/>
                <w:sz w:val="21"/>
                <w:szCs w:val="22"/>
                <w:lang w:eastAsia="fr-FR"/>
              </w:rPr>
              <w:t>Répertoire</w:t>
            </w:r>
          </w:p>
        </w:tc>
        <w:tc>
          <w:tcPr>
            <w:tcW w:w="9141"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08356BBF"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b/>
                <w:bCs/>
                <w:color w:val="333333"/>
                <w:sz w:val="21"/>
                <w:szCs w:val="22"/>
                <w:lang w:eastAsia="fr-FR"/>
              </w:rPr>
              <w:t>Description</w:t>
            </w:r>
          </w:p>
        </w:tc>
      </w:tr>
      <w:tr w:rsidR="009A20B8" w14:paraId="5A1B752C"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5019564E"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w:t>
            </w:r>
          </w:p>
        </w:tc>
        <w:tc>
          <w:tcPr>
            <w:tcW w:w="9141"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7710C9D2"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C'est la racine de la partition système.</w:t>
            </w:r>
          </w:p>
        </w:tc>
      </w:tr>
      <w:tr w:rsidR="009A20B8" w14:paraId="7B84588D"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6A6B0ACC"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/bin</w:t>
            </w:r>
          </w:p>
        </w:tc>
        <w:tc>
          <w:tcPr>
            <w:tcW w:w="9141"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278A30F1"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stocke les exécutables et binaires essentiels</w:t>
            </w:r>
          </w:p>
        </w:tc>
      </w:tr>
      <w:tr w:rsidR="009A20B8" w14:paraId="0AEF5869"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1F46129C"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/boot</w:t>
            </w:r>
          </w:p>
        </w:tc>
        <w:tc>
          <w:tcPr>
            <w:tcW w:w="9141"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5E44A809"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stocke les fichiers de démarrage de Linux</w:t>
            </w:r>
          </w:p>
        </w:tc>
      </w:tr>
      <w:tr w:rsidR="009A20B8" w14:paraId="04A9C26F"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1B1F6048"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/dev</w:t>
            </w:r>
          </w:p>
        </w:tc>
        <w:tc>
          <w:tcPr>
            <w:tcW w:w="9141"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1DBD5D1C"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Les fichiers liés aux périphériques</w:t>
            </w:r>
          </w:p>
        </w:tc>
      </w:tr>
      <w:tr w:rsidR="009A20B8" w14:paraId="1F740A73"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7F94C5D5"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/etc</w:t>
            </w:r>
          </w:p>
        </w:tc>
        <w:tc>
          <w:tcPr>
            <w:tcW w:w="9141"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09766E59"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Les fichiers de configuration de Linux et des applications</w:t>
            </w:r>
          </w:p>
        </w:tc>
      </w:tr>
      <w:tr w:rsidR="009A20B8" w14:paraId="733C6F6F"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41C1A782"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/home</w:t>
            </w:r>
          </w:p>
        </w:tc>
        <w:tc>
          <w:tcPr>
            <w:tcW w:w="9141"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3D43F5E0"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Les dossiers des utilisateurs</w:t>
            </w:r>
          </w:p>
        </w:tc>
      </w:tr>
      <w:tr w:rsidR="009A20B8" w14:paraId="1E0FA957"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708BE617"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/lib</w:t>
            </w:r>
          </w:p>
        </w:tc>
        <w:tc>
          <w:tcPr>
            <w:tcW w:w="9141"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4206E86E"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Les librairies et bibliothèques partagés pour le fonctionnement de l'OS et des applications</w:t>
            </w:r>
          </w:p>
        </w:tc>
      </w:tr>
      <w:tr w:rsidR="009A20B8" w14:paraId="47A2B7D4"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59E03F3A"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/lost+found</w:t>
            </w:r>
          </w:p>
        </w:tc>
        <w:tc>
          <w:tcPr>
            <w:tcW w:w="9141"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0AE67EFF"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Les fragments des fichiers récupérés par fsck</w:t>
            </w:r>
          </w:p>
        </w:tc>
      </w:tr>
      <w:tr w:rsidR="009A20B8" w14:paraId="2D8C990E"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48732CE3"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/media</w:t>
            </w:r>
          </w:p>
        </w:tc>
        <w:tc>
          <w:tcPr>
            <w:tcW w:w="9141"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058DD763"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Contient les points de montages pour les médias amovibles</w:t>
            </w:r>
          </w:p>
        </w:tc>
      </w:tr>
      <w:tr w:rsidR="009A20B8" w14:paraId="7A381AFC"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05D86862"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/mnt</w:t>
            </w:r>
          </w:p>
        </w:tc>
        <w:tc>
          <w:tcPr>
            <w:tcW w:w="9141"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5A293737"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Les répertoires utilisés pour monter temporairement un système de fichiers (disquette, CD-ROM…).</w:t>
            </w:r>
          </w:p>
        </w:tc>
      </w:tr>
      <w:tr w:rsidR="009A20B8" w14:paraId="4A90AFAC"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557025DD"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/opt</w:t>
            </w:r>
          </w:p>
        </w:tc>
        <w:tc>
          <w:tcPr>
            <w:tcW w:w="9141"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4A6973EA"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Les applications installées depuis une autre source que les système de packages de la distribution</w:t>
            </w:r>
          </w:p>
        </w:tc>
      </w:tr>
      <w:tr w:rsidR="009A20B8" w14:paraId="382826F6"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2BB04742"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/proc</w:t>
            </w:r>
          </w:p>
        </w:tc>
        <w:tc>
          <w:tcPr>
            <w:tcW w:w="9141"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24AA666D"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Répertoire virtuel avec les informations système (l'état du système, </w:t>
            </w:r>
            <w:r>
              <w:rPr>
                <w:rFonts w:ascii="Helvetica" w:eastAsia="Times New Roman" w:hAnsi="Helvetica" w:cs="Times New Roman"/>
                <w:color w:val="0274BE"/>
                <w:sz w:val="21"/>
                <w:szCs w:val="22"/>
                <w:u w:val="single"/>
                <w:bdr w:val="none" w:sz="0" w:space="0" w:color="auto" w:frame="1"/>
                <w:lang w:eastAsia="fr-FR"/>
              </w:rPr>
              <w:t>noyau Linux</w:t>
            </w:r>
            <w:r>
              <w:rPr>
                <w:rFonts w:ascii="Helvetica" w:eastAsia="Times New Roman" w:hAnsi="Helvetica" w:cs="Times New Roman"/>
                <w:color w:val="333333"/>
                <w:sz w:val="21"/>
                <w:szCs w:val="22"/>
                <w:lang w:eastAsia="fr-FR"/>
              </w:rPr>
              <w:t>, etc) basé sur </w:t>
            </w:r>
            <w:r>
              <w:rPr>
                <w:rFonts w:ascii="Helvetica" w:eastAsia="Times New Roman" w:hAnsi="Helvetica" w:cs="Times New Roman"/>
                <w:b/>
                <w:bCs/>
                <w:color w:val="333333"/>
                <w:sz w:val="21"/>
                <w:szCs w:val="22"/>
                <w:lang w:eastAsia="fr-FR"/>
              </w:rPr>
              <w:t>procfs</w:t>
            </w:r>
            <w:r>
              <w:rPr>
                <w:rFonts w:ascii="Helvetica" w:eastAsia="Times New Roman" w:hAnsi="Helvetica" w:cs="Times New Roman"/>
                <w:color w:val="333333"/>
                <w:sz w:val="21"/>
                <w:szCs w:val="22"/>
                <w:lang w:eastAsia="fr-FR"/>
              </w:rPr>
              <w:t> (</w:t>
            </w:r>
            <w:r>
              <w:rPr>
                <w:rFonts w:ascii="Helvetica" w:eastAsia="Times New Roman" w:hAnsi="Helvetica" w:cs="Times New Roman"/>
                <w:i/>
                <w:iCs/>
                <w:color w:val="333333"/>
                <w:sz w:val="21"/>
                <w:szCs w:val="22"/>
                <w:lang w:eastAsia="fr-FR"/>
              </w:rPr>
              <w:t>process file system</w:t>
            </w:r>
            <w:r>
              <w:rPr>
                <w:rFonts w:ascii="Helvetica" w:eastAsia="Times New Roman" w:hAnsi="Helvetica" w:cs="Times New Roman"/>
                <w:color w:val="333333"/>
                <w:sz w:val="21"/>
                <w:szCs w:val="22"/>
                <w:lang w:eastAsia="fr-FR"/>
              </w:rPr>
              <w:t>)</w:t>
            </w:r>
          </w:p>
        </w:tc>
      </w:tr>
      <w:tr w:rsidR="009A20B8" w14:paraId="64D7F208"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776B6A27"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/root</w:t>
            </w:r>
          </w:p>
        </w:tc>
        <w:tc>
          <w:tcPr>
            <w:tcW w:w="9141"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6ED4629C"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Le dossier personnel de l'utilisateur root</w:t>
            </w:r>
          </w:p>
        </w:tc>
      </w:tr>
      <w:tr w:rsidR="009A20B8" w14:paraId="3A1D93F1"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4B6D0462"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/sbin</w:t>
            </w:r>
          </w:p>
        </w:tc>
        <w:tc>
          <w:tcPr>
            <w:tcW w:w="9141"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304DF786"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Les exécutables et binaires du système</w:t>
            </w:r>
          </w:p>
        </w:tc>
      </w:tr>
      <w:tr w:rsidR="009A20B8" w14:paraId="63F638CD"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1BC14A3D"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/srv</w:t>
            </w:r>
          </w:p>
        </w:tc>
        <w:tc>
          <w:tcPr>
            <w:tcW w:w="9141"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6149B6C9"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Les fichiers liés aux services</w:t>
            </w:r>
          </w:p>
        </w:tc>
      </w:tr>
      <w:tr w:rsidR="009A20B8" w14:paraId="093579E7"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77EDED02"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/tmp</w:t>
            </w:r>
          </w:p>
        </w:tc>
        <w:tc>
          <w:tcPr>
            <w:tcW w:w="9141"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7DAA4C13"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Le dossier temporaires</w:t>
            </w:r>
          </w:p>
        </w:tc>
      </w:tr>
      <w:tr w:rsidR="009A20B8" w14:paraId="525113FF"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63925647"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/usr</w:t>
            </w:r>
          </w:p>
        </w:tc>
        <w:tc>
          <w:tcPr>
            <w:tcW w:w="9141" w:type="dxa"/>
            <w:tcBorders>
              <w:top w:val="single" w:sz="6" w:space="0" w:color="auto"/>
              <w:left w:val="single" w:sz="6" w:space="0" w:color="auto"/>
              <w:bottom w:val="single" w:sz="6" w:space="0" w:color="auto"/>
              <w:right w:val="single" w:sz="6" w:space="0" w:color="auto"/>
            </w:tcBorders>
            <w:shd w:val="clear" w:color="auto" w:fill="F1F1F1"/>
            <w:tcMar>
              <w:top w:w="120" w:type="dxa"/>
              <w:left w:w="120" w:type="dxa"/>
              <w:bottom w:w="120" w:type="dxa"/>
              <w:right w:w="120" w:type="dxa"/>
            </w:tcMar>
            <w:vAlign w:val="center"/>
            <w:hideMark/>
          </w:tcPr>
          <w:p w14:paraId="0004C6F3"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Le répertoire des applications utilisateurs</w:t>
            </w:r>
          </w:p>
        </w:tc>
      </w:tr>
      <w:tr w:rsidR="009A20B8" w14:paraId="6BE27CBF" w14:textId="77777777" w:rsidTr="009A20B8">
        <w:tc>
          <w:tcPr>
            <w:tcW w:w="1349"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0B78EE90"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/var</w:t>
            </w:r>
          </w:p>
        </w:tc>
        <w:tc>
          <w:tcPr>
            <w:tcW w:w="9141" w:type="dxa"/>
            <w:tcBorders>
              <w:top w:val="single" w:sz="6" w:space="0" w:color="auto"/>
              <w:left w:val="single" w:sz="6" w:space="0" w:color="auto"/>
              <w:bottom w:val="single" w:sz="6" w:space="0" w:color="auto"/>
              <w:right w:val="single" w:sz="6" w:space="0" w:color="auto"/>
            </w:tcBorders>
            <w:shd w:val="clear" w:color="auto" w:fill="FEFEFE"/>
            <w:tcMar>
              <w:top w:w="120" w:type="dxa"/>
              <w:left w:w="120" w:type="dxa"/>
              <w:bottom w:w="120" w:type="dxa"/>
              <w:right w:w="120" w:type="dxa"/>
            </w:tcMar>
            <w:vAlign w:val="center"/>
            <w:hideMark/>
          </w:tcPr>
          <w:p w14:paraId="3964D23F" w14:textId="77777777" w:rsidR="009A20B8" w:rsidRDefault="009A20B8">
            <w:pPr>
              <w:spacing w:before="0" w:after="0" w:line="240" w:lineRule="auto"/>
              <w:jc w:val="center"/>
              <w:rPr>
                <w:rFonts w:ascii="Helvetica" w:eastAsia="Times New Roman" w:hAnsi="Helvetica" w:cs="Times New Roman"/>
                <w:color w:val="333333"/>
                <w:sz w:val="21"/>
                <w:szCs w:val="22"/>
                <w:lang w:eastAsia="fr-FR"/>
              </w:rPr>
            </w:pPr>
            <w:r>
              <w:rPr>
                <w:rFonts w:ascii="Helvetica" w:eastAsia="Times New Roman" w:hAnsi="Helvetica" w:cs="Times New Roman"/>
                <w:color w:val="333333"/>
                <w:sz w:val="21"/>
                <w:szCs w:val="22"/>
                <w:lang w:eastAsia="fr-FR"/>
              </w:rPr>
              <w:t>Données variables fréquemment écrits</w:t>
            </w:r>
          </w:p>
        </w:tc>
      </w:tr>
    </w:tbl>
    <w:p w14:paraId="6AD89EA0" w14:textId="77777777" w:rsidR="009A20B8" w:rsidRDefault="009A20B8" w:rsidP="009A20B8">
      <w:pPr>
        <w:rPr>
          <w:rFonts w:eastAsiaTheme="minorHAnsi"/>
          <w:sz w:val="14"/>
          <w:szCs w:val="14"/>
        </w:rPr>
      </w:pPr>
    </w:p>
    <w:p w14:paraId="01CFDEB6" w14:textId="58B44796" w:rsidR="00686278" w:rsidRPr="009A20B8" w:rsidRDefault="00686278">
      <w:pPr>
        <w:rPr>
          <w:b/>
          <w:bCs/>
          <w:caps/>
          <w:color w:val="FFFFFF" w:themeColor="background1"/>
          <w:spacing w:val="15"/>
          <w:sz w:val="22"/>
          <w:szCs w:val="22"/>
          <w:lang w:val="en-US"/>
        </w:rPr>
      </w:pPr>
    </w:p>
    <w:sectPr w:rsidR="00686278" w:rsidRPr="009A20B8" w:rsidSect="00E95C27">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4398B" w14:textId="77777777" w:rsidR="00164BB9" w:rsidRDefault="00164BB9" w:rsidP="00E95C27">
      <w:pPr>
        <w:spacing w:before="0" w:after="0" w:line="240" w:lineRule="auto"/>
      </w:pPr>
      <w:r>
        <w:separator/>
      </w:r>
    </w:p>
  </w:endnote>
  <w:endnote w:type="continuationSeparator" w:id="0">
    <w:p w14:paraId="14390E60" w14:textId="77777777" w:rsidR="00164BB9" w:rsidRDefault="00164BB9" w:rsidP="00E95C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23151"/>
      <w:docPartObj>
        <w:docPartGallery w:val="Page Numbers (Bottom of Page)"/>
        <w:docPartUnique/>
      </w:docPartObj>
    </w:sdtPr>
    <w:sdtContent>
      <w:p w14:paraId="36CD0ED6" w14:textId="77777777" w:rsidR="00063C72" w:rsidRDefault="00B3499F">
        <w:pPr>
          <w:pStyle w:val="Pieddepage"/>
        </w:pPr>
        <w:r>
          <w:rPr>
            <w:noProof/>
            <w:lang w:eastAsia="fr-FR"/>
          </w:rPr>
          <w:drawing>
            <wp:anchor distT="0" distB="0" distL="114300" distR="114300" simplePos="0" relativeHeight="251664384" behindDoc="1" locked="0" layoutInCell="1" allowOverlap="1" wp14:anchorId="28084CC6" wp14:editId="617610FC">
              <wp:simplePos x="0" y="0"/>
              <wp:positionH relativeFrom="margin">
                <wp:posOffset>-128270</wp:posOffset>
              </wp:positionH>
              <wp:positionV relativeFrom="paragraph">
                <wp:posOffset>86360</wp:posOffset>
              </wp:positionV>
              <wp:extent cx="771525" cy="479425"/>
              <wp:effectExtent l="0" t="0" r="9525" b="0"/>
              <wp:wrapTight wrapText="bothSides">
                <wp:wrapPolygon edited="0">
                  <wp:start x="0" y="0"/>
                  <wp:lineTo x="0" y="20599"/>
                  <wp:lineTo x="21333" y="20599"/>
                  <wp:lineTo x="21333" y="0"/>
                  <wp:lineTo x="0" y="0"/>
                </wp:wrapPolygon>
              </wp:wrapTight>
              <wp:docPr id="150746749" name="Image 150746749"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1525" cy="479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09767136" wp14:editId="1FE1DA0B">
                  <wp:simplePos x="0" y="0"/>
                  <wp:positionH relativeFrom="margin">
                    <wp:align>center</wp:align>
                  </wp:positionH>
                  <wp:positionV relativeFrom="page">
                    <wp:align>bottom</wp:align>
                  </wp:positionV>
                  <wp:extent cx="436880" cy="716915"/>
                  <wp:effectExtent l="9525" t="9525" r="10795" b="6985"/>
                  <wp:wrapNone/>
                  <wp:docPr id="533275001"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470185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2546704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55FB55F"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67136" id="_x0000_s1057"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J185Bv4CAABlBwAADgAAAAAAAAAAAAAAAAAuAgAAZHJzL2Uyb0RvYy54bWxQSwECLQAUAAYA&#10;CAAAACEA0pdrB9sAAAAE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5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" strokecolor="#7f7f7f"/>
                  <v:rect id="Rectangle 78" o:spid="_x0000_s105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" filled="f" strokecolor="#7f7f7f">
                    <v:textbox>
                      <w:txbxContent>
                        <w:p w14:paraId="055FB55F"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5EAB" w14:textId="77777777" w:rsidR="00164BB9" w:rsidRDefault="00164BB9" w:rsidP="00E95C27">
      <w:pPr>
        <w:spacing w:before="0" w:after="0" w:line="240" w:lineRule="auto"/>
      </w:pPr>
      <w:r>
        <w:separator/>
      </w:r>
    </w:p>
  </w:footnote>
  <w:footnote w:type="continuationSeparator" w:id="0">
    <w:p w14:paraId="3ED767A3" w14:textId="77777777" w:rsidR="00164BB9" w:rsidRDefault="00164BB9" w:rsidP="00E95C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91C04"/>
    <w:multiLevelType w:val="multilevel"/>
    <w:tmpl w:val="121627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557BC9"/>
    <w:multiLevelType w:val="hybridMultilevel"/>
    <w:tmpl w:val="8F682A6A"/>
    <w:lvl w:ilvl="0" w:tplc="2578DF2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1256389">
    <w:abstractNumId w:val="1"/>
  </w:num>
  <w:num w:numId="2" w16cid:durableId="129840968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B8"/>
    <w:rsid w:val="00063C72"/>
    <w:rsid w:val="00164BB9"/>
    <w:rsid w:val="002C2489"/>
    <w:rsid w:val="002E77FC"/>
    <w:rsid w:val="002F5769"/>
    <w:rsid w:val="0031339F"/>
    <w:rsid w:val="00415D88"/>
    <w:rsid w:val="0047048A"/>
    <w:rsid w:val="006404E5"/>
    <w:rsid w:val="00686278"/>
    <w:rsid w:val="006925E6"/>
    <w:rsid w:val="007276B4"/>
    <w:rsid w:val="00790EF6"/>
    <w:rsid w:val="007E34CA"/>
    <w:rsid w:val="008C205A"/>
    <w:rsid w:val="009649B6"/>
    <w:rsid w:val="009A20B8"/>
    <w:rsid w:val="00A7682D"/>
    <w:rsid w:val="00B3499F"/>
    <w:rsid w:val="00BC7908"/>
    <w:rsid w:val="00BF3E4B"/>
    <w:rsid w:val="00BF77E1"/>
    <w:rsid w:val="00CB250B"/>
    <w:rsid w:val="00E95C27"/>
    <w:rsid w:val="00EB5FD9"/>
    <w:rsid w:val="00ED36A6"/>
    <w:rsid w:val="00F2486C"/>
    <w:rsid w:val="00F85F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F0045"/>
  <w15:chartTrackingRefBased/>
  <w15:docId w15:val="{EEB3DADD-48B8-452B-8DF4-9CEC11B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50B"/>
    <w:rPr>
      <w:sz w:val="20"/>
      <w:szCs w:val="20"/>
    </w:rPr>
  </w:style>
  <w:style w:type="paragraph" w:styleId="Titre1">
    <w:name w:val="heading 1"/>
    <w:basedOn w:val="Normal"/>
    <w:next w:val="Normal"/>
    <w:link w:val="Titre1Car"/>
    <w:uiPriority w:val="9"/>
    <w:qFormat/>
    <w:rsid w:val="007276B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7276B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EB5FD9"/>
    <w:pPr>
      <w:pBdr>
        <w:top w:val="single" w:sz="6" w:space="2" w:color="4472C4" w:themeColor="accent1"/>
        <w:left w:val="single" w:sz="6" w:space="2" w:color="4472C4" w:themeColor="accent1"/>
      </w:pBdr>
      <w:spacing w:before="300" w:after="0"/>
      <w:outlineLvl w:val="2"/>
    </w:pPr>
    <w:rPr>
      <w:color w:val="1F3763" w:themeColor="accent1" w:themeShade="7F"/>
      <w:spacing w:val="15"/>
      <w:sz w:val="22"/>
      <w:szCs w:val="22"/>
    </w:rPr>
  </w:style>
  <w:style w:type="paragraph" w:styleId="Titre4">
    <w:name w:val="heading 4"/>
    <w:basedOn w:val="Normal"/>
    <w:next w:val="Normal"/>
    <w:link w:val="Titre4Car"/>
    <w:uiPriority w:val="9"/>
    <w:semiHidden/>
    <w:unhideWhenUsed/>
    <w:qFormat/>
    <w:rsid w:val="007276B4"/>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itre5">
    <w:name w:val="heading 5"/>
    <w:basedOn w:val="Normal"/>
    <w:next w:val="Normal"/>
    <w:link w:val="Titre5Car"/>
    <w:uiPriority w:val="9"/>
    <w:semiHidden/>
    <w:unhideWhenUsed/>
    <w:qFormat/>
    <w:rsid w:val="007276B4"/>
    <w:pPr>
      <w:pBdr>
        <w:bottom w:val="single" w:sz="6" w:space="1" w:color="4472C4" w:themeColor="accent1"/>
      </w:pBdr>
      <w:spacing w:before="300" w:after="0"/>
      <w:outlineLvl w:val="4"/>
    </w:pPr>
    <w:rPr>
      <w:caps/>
      <w:color w:val="2F5496" w:themeColor="accent1" w:themeShade="BF"/>
      <w:spacing w:val="10"/>
      <w:sz w:val="22"/>
      <w:szCs w:val="22"/>
    </w:rPr>
  </w:style>
  <w:style w:type="paragraph" w:styleId="Titre6">
    <w:name w:val="heading 6"/>
    <w:basedOn w:val="Normal"/>
    <w:next w:val="Normal"/>
    <w:link w:val="Titre6Car"/>
    <w:uiPriority w:val="9"/>
    <w:semiHidden/>
    <w:unhideWhenUsed/>
    <w:qFormat/>
    <w:rsid w:val="007276B4"/>
    <w:pPr>
      <w:pBdr>
        <w:bottom w:val="dotted" w:sz="6" w:space="1" w:color="4472C4" w:themeColor="accent1"/>
      </w:pBdr>
      <w:spacing w:before="300" w:after="0"/>
      <w:outlineLvl w:val="5"/>
    </w:pPr>
    <w:rPr>
      <w:caps/>
      <w:color w:val="2F5496" w:themeColor="accent1" w:themeShade="BF"/>
      <w:spacing w:val="10"/>
      <w:sz w:val="22"/>
      <w:szCs w:val="22"/>
    </w:rPr>
  </w:style>
  <w:style w:type="paragraph" w:styleId="Titre7">
    <w:name w:val="heading 7"/>
    <w:basedOn w:val="Normal"/>
    <w:next w:val="Normal"/>
    <w:link w:val="Titre7Car"/>
    <w:uiPriority w:val="9"/>
    <w:semiHidden/>
    <w:unhideWhenUsed/>
    <w:qFormat/>
    <w:rsid w:val="007276B4"/>
    <w:pPr>
      <w:spacing w:before="300" w:after="0"/>
      <w:outlineLvl w:val="6"/>
    </w:pPr>
    <w:rPr>
      <w:caps/>
      <w:color w:val="2F5496" w:themeColor="accent1" w:themeShade="BF"/>
      <w:spacing w:val="10"/>
      <w:sz w:val="22"/>
      <w:szCs w:val="22"/>
    </w:rPr>
  </w:style>
  <w:style w:type="paragraph" w:styleId="Titre8">
    <w:name w:val="heading 8"/>
    <w:basedOn w:val="Normal"/>
    <w:next w:val="Normal"/>
    <w:link w:val="Titre8Car"/>
    <w:uiPriority w:val="9"/>
    <w:semiHidden/>
    <w:unhideWhenUsed/>
    <w:qFormat/>
    <w:rsid w:val="007276B4"/>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7276B4"/>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5C27"/>
    <w:pPr>
      <w:tabs>
        <w:tab w:val="center" w:pos="4536"/>
        <w:tab w:val="right" w:pos="9072"/>
      </w:tabs>
    </w:pPr>
  </w:style>
  <w:style w:type="character" w:customStyle="1" w:styleId="En-tteCar">
    <w:name w:val="En-tête Car"/>
    <w:basedOn w:val="Policepardfaut"/>
    <w:link w:val="En-tte"/>
    <w:uiPriority w:val="99"/>
    <w:rsid w:val="00E95C27"/>
  </w:style>
  <w:style w:type="paragraph" w:styleId="Pieddepage">
    <w:name w:val="footer"/>
    <w:basedOn w:val="Normal"/>
    <w:link w:val="PieddepageCar"/>
    <w:uiPriority w:val="99"/>
    <w:unhideWhenUsed/>
    <w:rsid w:val="00E95C27"/>
    <w:pPr>
      <w:tabs>
        <w:tab w:val="center" w:pos="4536"/>
        <w:tab w:val="right" w:pos="9072"/>
      </w:tabs>
    </w:pPr>
  </w:style>
  <w:style w:type="character" w:customStyle="1" w:styleId="PieddepageCar">
    <w:name w:val="Pied de page Car"/>
    <w:basedOn w:val="Policepardfaut"/>
    <w:link w:val="Pieddepage"/>
    <w:uiPriority w:val="99"/>
    <w:rsid w:val="00E95C27"/>
  </w:style>
  <w:style w:type="paragraph" w:styleId="Sansinterligne">
    <w:name w:val="No Spacing"/>
    <w:basedOn w:val="Normal"/>
    <w:link w:val="SansinterligneCar"/>
    <w:uiPriority w:val="1"/>
    <w:qFormat/>
    <w:rsid w:val="007276B4"/>
    <w:pPr>
      <w:spacing w:before="0" w:after="0" w:line="240" w:lineRule="auto"/>
    </w:pPr>
  </w:style>
  <w:style w:type="character" w:customStyle="1" w:styleId="SansinterligneCar">
    <w:name w:val="Sans interligne Car"/>
    <w:basedOn w:val="Policepardfaut"/>
    <w:link w:val="Sansinterligne"/>
    <w:uiPriority w:val="1"/>
    <w:rsid w:val="007276B4"/>
    <w:rPr>
      <w:sz w:val="20"/>
      <w:szCs w:val="20"/>
    </w:rPr>
  </w:style>
  <w:style w:type="character" w:styleId="Lienhypertexte">
    <w:name w:val="Hyperlink"/>
    <w:basedOn w:val="Policepardfaut"/>
    <w:uiPriority w:val="99"/>
    <w:unhideWhenUsed/>
    <w:rsid w:val="00E95C27"/>
    <w:rPr>
      <w:color w:val="0563C1" w:themeColor="hyperlink"/>
      <w:u w:val="single"/>
    </w:rPr>
  </w:style>
  <w:style w:type="character" w:styleId="Mentionnonrsolue">
    <w:name w:val="Unresolved Mention"/>
    <w:basedOn w:val="Policepardfaut"/>
    <w:uiPriority w:val="99"/>
    <w:semiHidden/>
    <w:unhideWhenUsed/>
    <w:rsid w:val="00E95C27"/>
    <w:rPr>
      <w:color w:val="605E5C"/>
      <w:shd w:val="clear" w:color="auto" w:fill="E1DFDD"/>
    </w:rPr>
  </w:style>
  <w:style w:type="paragraph" w:styleId="Paragraphedeliste">
    <w:name w:val="List Paragraph"/>
    <w:basedOn w:val="Normal"/>
    <w:uiPriority w:val="34"/>
    <w:qFormat/>
    <w:rsid w:val="007276B4"/>
    <w:pPr>
      <w:ind w:left="720"/>
      <w:contextualSpacing/>
    </w:pPr>
  </w:style>
  <w:style w:type="table" w:styleId="Grilledutableau">
    <w:name w:val="Table Grid"/>
    <w:basedOn w:val="TableauNormal"/>
    <w:uiPriority w:val="39"/>
    <w:rsid w:val="0072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276B4"/>
    <w:rPr>
      <w:b/>
      <w:bCs/>
      <w:caps/>
      <w:color w:val="FFFFFF" w:themeColor="background1"/>
      <w:spacing w:val="15"/>
      <w:shd w:val="clear" w:color="auto" w:fill="4472C4" w:themeFill="accent1"/>
    </w:rPr>
  </w:style>
  <w:style w:type="character" w:customStyle="1" w:styleId="Titre2Car">
    <w:name w:val="Titre 2 Car"/>
    <w:basedOn w:val="Policepardfaut"/>
    <w:link w:val="Titre2"/>
    <w:uiPriority w:val="9"/>
    <w:rsid w:val="007276B4"/>
    <w:rPr>
      <w:caps/>
      <w:spacing w:val="15"/>
      <w:shd w:val="clear" w:color="auto" w:fill="D9E2F3" w:themeFill="accent1" w:themeFillTint="33"/>
    </w:rPr>
  </w:style>
  <w:style w:type="character" w:customStyle="1" w:styleId="Titre3Car">
    <w:name w:val="Titre 3 Car"/>
    <w:basedOn w:val="Policepardfaut"/>
    <w:link w:val="Titre3"/>
    <w:uiPriority w:val="9"/>
    <w:rsid w:val="00EB5FD9"/>
    <w:rPr>
      <w:color w:val="1F3763" w:themeColor="accent1" w:themeShade="7F"/>
      <w:spacing w:val="15"/>
    </w:rPr>
  </w:style>
  <w:style w:type="character" w:customStyle="1" w:styleId="Titre4Car">
    <w:name w:val="Titre 4 Car"/>
    <w:basedOn w:val="Policepardfaut"/>
    <w:link w:val="Titre4"/>
    <w:uiPriority w:val="9"/>
    <w:semiHidden/>
    <w:rsid w:val="007276B4"/>
    <w:rPr>
      <w:caps/>
      <w:color w:val="2F5496" w:themeColor="accent1" w:themeShade="BF"/>
      <w:spacing w:val="10"/>
    </w:rPr>
  </w:style>
  <w:style w:type="character" w:customStyle="1" w:styleId="Titre5Car">
    <w:name w:val="Titre 5 Car"/>
    <w:basedOn w:val="Policepardfaut"/>
    <w:link w:val="Titre5"/>
    <w:uiPriority w:val="9"/>
    <w:semiHidden/>
    <w:rsid w:val="007276B4"/>
    <w:rPr>
      <w:caps/>
      <w:color w:val="2F5496" w:themeColor="accent1" w:themeShade="BF"/>
      <w:spacing w:val="10"/>
    </w:rPr>
  </w:style>
  <w:style w:type="character" w:customStyle="1" w:styleId="Titre6Car">
    <w:name w:val="Titre 6 Car"/>
    <w:basedOn w:val="Policepardfaut"/>
    <w:link w:val="Titre6"/>
    <w:uiPriority w:val="9"/>
    <w:semiHidden/>
    <w:rsid w:val="007276B4"/>
    <w:rPr>
      <w:caps/>
      <w:color w:val="2F5496" w:themeColor="accent1" w:themeShade="BF"/>
      <w:spacing w:val="10"/>
    </w:rPr>
  </w:style>
  <w:style w:type="character" w:customStyle="1" w:styleId="Titre7Car">
    <w:name w:val="Titre 7 Car"/>
    <w:basedOn w:val="Policepardfaut"/>
    <w:link w:val="Titre7"/>
    <w:uiPriority w:val="9"/>
    <w:semiHidden/>
    <w:rsid w:val="007276B4"/>
    <w:rPr>
      <w:caps/>
      <w:color w:val="2F5496" w:themeColor="accent1" w:themeShade="BF"/>
      <w:spacing w:val="10"/>
    </w:rPr>
  </w:style>
  <w:style w:type="character" w:customStyle="1" w:styleId="Titre8Car">
    <w:name w:val="Titre 8 Car"/>
    <w:basedOn w:val="Policepardfaut"/>
    <w:link w:val="Titre8"/>
    <w:uiPriority w:val="9"/>
    <w:semiHidden/>
    <w:rsid w:val="007276B4"/>
    <w:rPr>
      <w:caps/>
      <w:spacing w:val="10"/>
      <w:sz w:val="18"/>
      <w:szCs w:val="18"/>
    </w:rPr>
  </w:style>
  <w:style w:type="character" w:customStyle="1" w:styleId="Titre9Car">
    <w:name w:val="Titre 9 Car"/>
    <w:basedOn w:val="Policepardfaut"/>
    <w:link w:val="Titre9"/>
    <w:uiPriority w:val="9"/>
    <w:semiHidden/>
    <w:rsid w:val="007276B4"/>
    <w:rPr>
      <w:i/>
      <w:caps/>
      <w:spacing w:val="10"/>
      <w:sz w:val="18"/>
      <w:szCs w:val="18"/>
    </w:rPr>
  </w:style>
  <w:style w:type="paragraph" w:styleId="Lgende">
    <w:name w:val="caption"/>
    <w:basedOn w:val="Normal"/>
    <w:next w:val="Normal"/>
    <w:uiPriority w:val="35"/>
    <w:semiHidden/>
    <w:unhideWhenUsed/>
    <w:qFormat/>
    <w:rsid w:val="007276B4"/>
    <w:rPr>
      <w:b/>
      <w:bCs/>
      <w:color w:val="2F5496" w:themeColor="accent1" w:themeShade="BF"/>
      <w:sz w:val="16"/>
      <w:szCs w:val="16"/>
    </w:rPr>
  </w:style>
  <w:style w:type="paragraph" w:styleId="Titre">
    <w:name w:val="Title"/>
    <w:basedOn w:val="Normal"/>
    <w:next w:val="Normal"/>
    <w:link w:val="TitreCar"/>
    <w:uiPriority w:val="10"/>
    <w:qFormat/>
    <w:rsid w:val="007276B4"/>
    <w:pPr>
      <w:spacing w:before="720"/>
    </w:pPr>
    <w:rPr>
      <w:caps/>
      <w:color w:val="4472C4" w:themeColor="accent1"/>
      <w:spacing w:val="10"/>
      <w:kern w:val="28"/>
      <w:sz w:val="52"/>
      <w:szCs w:val="52"/>
    </w:rPr>
  </w:style>
  <w:style w:type="character" w:customStyle="1" w:styleId="TitreCar">
    <w:name w:val="Titre Car"/>
    <w:basedOn w:val="Policepardfaut"/>
    <w:link w:val="Titre"/>
    <w:uiPriority w:val="10"/>
    <w:rsid w:val="007276B4"/>
    <w:rPr>
      <w:caps/>
      <w:color w:val="4472C4" w:themeColor="accent1"/>
      <w:spacing w:val="10"/>
      <w:kern w:val="28"/>
      <w:sz w:val="52"/>
      <w:szCs w:val="52"/>
    </w:rPr>
  </w:style>
  <w:style w:type="paragraph" w:styleId="Sous-titre">
    <w:name w:val="Subtitle"/>
    <w:basedOn w:val="Normal"/>
    <w:next w:val="Normal"/>
    <w:link w:val="Sous-titreCar"/>
    <w:uiPriority w:val="11"/>
    <w:qFormat/>
    <w:rsid w:val="007276B4"/>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7276B4"/>
    <w:rPr>
      <w:caps/>
      <w:color w:val="595959" w:themeColor="text1" w:themeTint="A6"/>
      <w:spacing w:val="10"/>
      <w:sz w:val="24"/>
      <w:szCs w:val="24"/>
    </w:rPr>
  </w:style>
  <w:style w:type="character" w:styleId="lev">
    <w:name w:val="Strong"/>
    <w:uiPriority w:val="22"/>
    <w:qFormat/>
    <w:rsid w:val="007276B4"/>
    <w:rPr>
      <w:b/>
      <w:bCs/>
    </w:rPr>
  </w:style>
  <w:style w:type="character" w:styleId="Accentuation">
    <w:name w:val="Emphasis"/>
    <w:uiPriority w:val="20"/>
    <w:qFormat/>
    <w:rsid w:val="007276B4"/>
    <w:rPr>
      <w:caps/>
      <w:color w:val="1F3763" w:themeColor="accent1" w:themeShade="7F"/>
      <w:spacing w:val="5"/>
    </w:rPr>
  </w:style>
  <w:style w:type="paragraph" w:styleId="Citation">
    <w:name w:val="Quote"/>
    <w:basedOn w:val="Normal"/>
    <w:next w:val="Normal"/>
    <w:link w:val="CitationCar"/>
    <w:uiPriority w:val="29"/>
    <w:qFormat/>
    <w:rsid w:val="007276B4"/>
    <w:rPr>
      <w:i/>
      <w:iCs/>
    </w:rPr>
  </w:style>
  <w:style w:type="character" w:customStyle="1" w:styleId="CitationCar">
    <w:name w:val="Citation Car"/>
    <w:basedOn w:val="Policepardfaut"/>
    <w:link w:val="Citation"/>
    <w:uiPriority w:val="29"/>
    <w:rsid w:val="007276B4"/>
    <w:rPr>
      <w:i/>
      <w:iCs/>
      <w:sz w:val="20"/>
      <w:szCs w:val="20"/>
    </w:rPr>
  </w:style>
  <w:style w:type="paragraph" w:styleId="Citationintense">
    <w:name w:val="Intense Quote"/>
    <w:basedOn w:val="Normal"/>
    <w:next w:val="Normal"/>
    <w:link w:val="CitationintenseCar"/>
    <w:uiPriority w:val="30"/>
    <w:qFormat/>
    <w:rsid w:val="007276B4"/>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tionintenseCar">
    <w:name w:val="Citation intense Car"/>
    <w:basedOn w:val="Policepardfaut"/>
    <w:link w:val="Citationintense"/>
    <w:uiPriority w:val="30"/>
    <w:rsid w:val="007276B4"/>
    <w:rPr>
      <w:i/>
      <w:iCs/>
      <w:color w:val="4472C4" w:themeColor="accent1"/>
      <w:sz w:val="20"/>
      <w:szCs w:val="20"/>
    </w:rPr>
  </w:style>
  <w:style w:type="character" w:styleId="Accentuationlgre">
    <w:name w:val="Subtle Emphasis"/>
    <w:uiPriority w:val="19"/>
    <w:qFormat/>
    <w:rsid w:val="007276B4"/>
    <w:rPr>
      <w:i/>
      <w:iCs/>
      <w:color w:val="1F3763" w:themeColor="accent1" w:themeShade="7F"/>
    </w:rPr>
  </w:style>
  <w:style w:type="character" w:styleId="Accentuationintense">
    <w:name w:val="Intense Emphasis"/>
    <w:uiPriority w:val="21"/>
    <w:qFormat/>
    <w:rsid w:val="007276B4"/>
    <w:rPr>
      <w:b/>
      <w:bCs/>
      <w:caps/>
      <w:color w:val="1F3763" w:themeColor="accent1" w:themeShade="7F"/>
      <w:spacing w:val="10"/>
    </w:rPr>
  </w:style>
  <w:style w:type="character" w:styleId="Rfrencelgre">
    <w:name w:val="Subtle Reference"/>
    <w:uiPriority w:val="31"/>
    <w:qFormat/>
    <w:rsid w:val="007276B4"/>
    <w:rPr>
      <w:b/>
      <w:bCs/>
      <w:color w:val="4472C4" w:themeColor="accent1"/>
    </w:rPr>
  </w:style>
  <w:style w:type="character" w:styleId="Rfrenceintense">
    <w:name w:val="Intense Reference"/>
    <w:uiPriority w:val="32"/>
    <w:qFormat/>
    <w:rsid w:val="007276B4"/>
    <w:rPr>
      <w:b/>
      <w:bCs/>
      <w:i/>
      <w:iCs/>
      <w:caps/>
      <w:color w:val="4472C4" w:themeColor="accent1"/>
    </w:rPr>
  </w:style>
  <w:style w:type="character" w:styleId="Titredulivre">
    <w:name w:val="Book Title"/>
    <w:uiPriority w:val="33"/>
    <w:qFormat/>
    <w:rsid w:val="007276B4"/>
    <w:rPr>
      <w:b/>
      <w:bCs/>
      <w:i/>
      <w:iCs/>
      <w:spacing w:val="9"/>
    </w:rPr>
  </w:style>
  <w:style w:type="paragraph" w:styleId="En-ttedetabledesmatires">
    <w:name w:val="TOC Heading"/>
    <w:basedOn w:val="Titre1"/>
    <w:next w:val="Normal"/>
    <w:uiPriority w:val="39"/>
    <w:unhideWhenUsed/>
    <w:qFormat/>
    <w:rsid w:val="007276B4"/>
    <w:pPr>
      <w:outlineLvl w:val="9"/>
    </w:pPr>
  </w:style>
  <w:style w:type="paragraph" w:styleId="TM1">
    <w:name w:val="toc 1"/>
    <w:basedOn w:val="Normal"/>
    <w:next w:val="Normal"/>
    <w:autoRedefine/>
    <w:uiPriority w:val="39"/>
    <w:unhideWhenUsed/>
    <w:rsid w:val="002F5769"/>
    <w:pPr>
      <w:spacing w:after="100"/>
    </w:pPr>
  </w:style>
  <w:style w:type="paragraph" w:styleId="TM2">
    <w:name w:val="toc 2"/>
    <w:basedOn w:val="Normal"/>
    <w:next w:val="Normal"/>
    <w:autoRedefine/>
    <w:uiPriority w:val="39"/>
    <w:unhideWhenUsed/>
    <w:rsid w:val="002F5769"/>
    <w:pPr>
      <w:spacing w:after="100"/>
      <w:ind w:left="200"/>
    </w:pPr>
  </w:style>
  <w:style w:type="paragraph" w:styleId="TM3">
    <w:name w:val="toc 3"/>
    <w:basedOn w:val="Normal"/>
    <w:next w:val="Normal"/>
    <w:autoRedefine/>
    <w:uiPriority w:val="39"/>
    <w:unhideWhenUsed/>
    <w:rsid w:val="002F576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linuxfoundation.org/lsb/fhs"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angel\OneDrive%20-%20CENTRE%20DE%20READAPTATION\Mod&#232;le%20CRM.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5DB92A-976B-8E45-AD35-B738A8F6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CRM</Template>
  <TotalTime>8</TotalTime>
  <Pages>10</Pages>
  <Words>2648</Words>
  <Characters>14564</Characters>
  <Application>Microsoft Office Word</Application>
  <DocSecurity>0</DocSecurity>
  <Lines>121</Lines>
  <Paragraphs>34</Paragraphs>
  <ScaleCrop>false</ScaleCrop>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 Linux</dc:title>
  <dc:subject>Arborescence</dc:subject>
  <dc:creator>ddemangel</dc:creator>
  <cp:keywords/>
  <dc:description/>
  <cp:lastModifiedBy>DEMANGEL Denis</cp:lastModifiedBy>
  <cp:revision>4</cp:revision>
  <dcterms:created xsi:type="dcterms:W3CDTF">2023-06-21T12:05:00Z</dcterms:created>
  <dcterms:modified xsi:type="dcterms:W3CDTF">2023-06-21T12:13:00Z</dcterms:modified>
</cp:coreProperties>
</file>